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16-04/23</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FB1C6B">
        <w:rPr>
          <w:rFonts w:ascii="Arial" w:hAnsi="Arial" w:cs="Arial"/>
        </w:rPr>
        <w:t>20</w:t>
      </w:r>
      <w:r w:rsidR="008D6E75">
        <w:rPr>
          <w:rFonts w:ascii="Arial" w:hAnsi="Arial" w:cs="Arial"/>
        </w:rPr>
        <w:t>.03.2023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SRČNI SPODBUJEVALNIKI</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16-04/23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0B3933" w:rsidRPr="002B6779"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0B3933" w:rsidRPr="00D36F2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2140D1" w:rsidRDefault="00397AD2">
      <w:pPr>
        <w:spacing w:before="225" w:after="225" w:line="240" w:lineRule="auto"/>
        <w:jc w:val="both"/>
      </w:pPr>
      <w:r>
        <w:rPr>
          <w:rFonts w:ascii="Arial" w:hAnsi="Arial" w:cs="Arial"/>
          <w:color w:val="000000"/>
          <w:sz w:val="18"/>
          <w:szCs w:val="18"/>
        </w:rPr>
        <w:t>Sukcesivni nakup srčnih spodbujevalnikov za obdobje 1 (enega) leta, brez odpiranja konkurence.</w:t>
      </w:r>
    </w:p>
    <w:p w:rsidR="002140D1" w:rsidRDefault="00397AD2">
      <w:pPr>
        <w:spacing w:before="225" w:after="225" w:line="240" w:lineRule="auto"/>
        <w:jc w:val="both"/>
      </w:pPr>
      <w:r>
        <w:rPr>
          <w:rFonts w:ascii="Arial" w:hAnsi="Arial" w:cs="Arial"/>
          <w:color w:val="000000"/>
          <w:sz w:val="18"/>
          <w:szCs w:val="18"/>
        </w:rPr>
        <w:t xml:space="preserve">Na podlagi Zakona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 SPLOŠNA BOLNIŠNICA NOVO MESTO, Šmihelska cesta 1, 8000 Novo mesto (v nadaljevanju: naročnik), vabi zainteresirane ponudnike, da predložijo svojo pisno ponudbo v skladu s to razpisno dokumentacijo in sodelujejo v postopku oddaje javnega naročila.</w:t>
      </w:r>
    </w:p>
    <w:p w:rsidR="002140D1" w:rsidRDefault="00397AD2">
      <w:pPr>
        <w:spacing w:before="225" w:after="225" w:line="240" w:lineRule="auto"/>
        <w:jc w:val="both"/>
      </w:pPr>
      <w:r>
        <w:rPr>
          <w:rFonts w:ascii="Arial" w:hAnsi="Arial" w:cs="Arial"/>
          <w:color w:val="000000"/>
          <w:sz w:val="18"/>
          <w:szCs w:val="18"/>
        </w:rPr>
        <w:t>Predmet javnega naročila je: SRČNI SPODBUJEVALNIKI.</w:t>
      </w:r>
    </w:p>
    <w:p w:rsidR="002140D1" w:rsidRDefault="00397AD2">
      <w:pPr>
        <w:spacing w:before="225" w:after="225" w:line="240" w:lineRule="auto"/>
        <w:jc w:val="both"/>
      </w:pPr>
      <w:r>
        <w:rPr>
          <w:rFonts w:ascii="Arial" w:hAnsi="Arial" w:cs="Arial"/>
          <w:color w:val="000000"/>
          <w:sz w:val="18"/>
          <w:szCs w:val="18"/>
        </w:rPr>
        <w:t>Delitev naročila na sklope: naročilo se</w:t>
      </w:r>
      <w:r w:rsidR="00632A9F">
        <w:rPr>
          <w:rFonts w:ascii="Arial" w:hAnsi="Arial" w:cs="Arial"/>
          <w:color w:val="000000"/>
          <w:sz w:val="18"/>
          <w:szCs w:val="18"/>
        </w:rPr>
        <w:t xml:space="preserve"> oddaja po sklopih, sklopov je 7</w:t>
      </w:r>
      <w:r>
        <w:rPr>
          <w:rFonts w:ascii="Arial" w:hAnsi="Arial" w:cs="Arial"/>
          <w:color w:val="000000"/>
          <w:sz w:val="18"/>
          <w:szCs w:val="18"/>
        </w:rPr>
        <w:t>.</w:t>
      </w:r>
    </w:p>
    <w:p w:rsidR="002140D1" w:rsidRDefault="00397AD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0B3933" w:rsidRDefault="00397AD2" w:rsidP="000B3933">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140D1">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140D1" w:rsidRDefault="00397AD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D1D1D1"/>
              </w:rPr>
              <w:t>Datumi</w:t>
            </w:r>
          </w:p>
        </w:tc>
      </w:tr>
      <w:tr w:rsidR="002140D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right"/>
            </w:pPr>
            <w:r>
              <w:rPr>
                <w:rFonts w:ascii="Arial" w:hAnsi="Arial" w:cs="Arial"/>
                <w:color w:val="000000"/>
                <w:position w:val="-2"/>
                <w:sz w:val="18"/>
                <w:szCs w:val="18"/>
              </w:rPr>
              <w:t>do 07.04.2023 do 09:00</w:t>
            </w:r>
          </w:p>
        </w:tc>
      </w:tr>
      <w:tr w:rsidR="002140D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61039C">
            <w:pPr>
              <w:jc w:val="right"/>
            </w:pPr>
            <w:r>
              <w:rPr>
                <w:rFonts w:ascii="Arial" w:hAnsi="Arial" w:cs="Arial"/>
                <w:color w:val="000000"/>
                <w:position w:val="-2"/>
                <w:sz w:val="18"/>
                <w:szCs w:val="18"/>
              </w:rPr>
              <w:t>do 24</w:t>
            </w:r>
            <w:r w:rsidR="00397AD2">
              <w:rPr>
                <w:rFonts w:ascii="Arial" w:hAnsi="Arial" w:cs="Arial"/>
                <w:color w:val="000000"/>
                <w:position w:val="-2"/>
                <w:sz w:val="18"/>
                <w:szCs w:val="18"/>
              </w:rPr>
              <w:t>.04.2023 do 09:00</w:t>
            </w:r>
          </w:p>
        </w:tc>
      </w:tr>
      <w:tr w:rsidR="002140D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sidP="0061039C">
            <w:pPr>
              <w:jc w:val="right"/>
            </w:pPr>
            <w:r>
              <w:rPr>
                <w:rFonts w:ascii="Arial" w:hAnsi="Arial" w:cs="Arial"/>
                <w:color w:val="000000"/>
                <w:position w:val="-2"/>
                <w:sz w:val="18"/>
                <w:szCs w:val="18"/>
              </w:rPr>
              <w:t>2</w:t>
            </w:r>
            <w:r w:rsidR="0061039C">
              <w:rPr>
                <w:rFonts w:ascii="Arial" w:hAnsi="Arial" w:cs="Arial"/>
                <w:color w:val="000000"/>
                <w:position w:val="-2"/>
                <w:sz w:val="18"/>
                <w:szCs w:val="18"/>
              </w:rPr>
              <w:t>4</w:t>
            </w:r>
            <w:r>
              <w:rPr>
                <w:rFonts w:ascii="Arial" w:hAnsi="Arial" w:cs="Arial"/>
                <w:color w:val="000000"/>
                <w:position w:val="-2"/>
                <w:sz w:val="18"/>
                <w:szCs w:val="18"/>
              </w:rPr>
              <w:t>.04.2023 ob 1</w:t>
            </w:r>
            <w:r w:rsidR="0061039C">
              <w:rPr>
                <w:rFonts w:ascii="Arial" w:hAnsi="Arial" w:cs="Arial"/>
                <w:color w:val="000000"/>
                <w:position w:val="-2"/>
                <w:sz w:val="18"/>
                <w:szCs w:val="18"/>
              </w:rPr>
              <w:t>2</w:t>
            </w:r>
            <w:r>
              <w:rPr>
                <w:rFonts w:ascii="Arial" w:hAnsi="Arial" w:cs="Arial"/>
                <w:color w:val="000000"/>
                <w:position w:val="-2"/>
                <w:sz w:val="18"/>
                <w:szCs w:val="18"/>
              </w:rPr>
              <w:t>:00</w:t>
            </w:r>
          </w:p>
        </w:tc>
      </w:tr>
    </w:tbl>
    <w:p w:rsidR="000B3933" w:rsidRDefault="000B3933" w:rsidP="000B3933">
      <w:pPr>
        <w:pStyle w:val="Paragraf"/>
        <w:spacing w:line="240" w:lineRule="auto"/>
        <w:rPr>
          <w:rFonts w:ascii="Arial" w:hAnsi="Arial" w:cs="Arial"/>
        </w:rPr>
      </w:pP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0B3933" w:rsidRDefault="00397AD2" w:rsidP="000B3933">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rsidR="000B3933" w:rsidRDefault="00397AD2" w:rsidP="000B3933">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rsidR="000B3933" w:rsidRDefault="00397AD2" w:rsidP="000B3933">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rsidR="002140D1" w:rsidRDefault="00397AD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0B3933" w:rsidRDefault="00397AD2" w:rsidP="000B3933">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140D1">
        <w:tc>
          <w:tcPr>
            <w:tcW w:w="0" w:type="auto"/>
            <w:tcMar>
              <w:top w:w="0" w:type="auto"/>
              <w:bottom w:w="0" w:type="auto"/>
            </w:tcMar>
          </w:tcPr>
          <w:p w:rsidR="002140D1" w:rsidRDefault="00397AD2" w:rsidP="00D559AC">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rsidR="002140D1" w:rsidRDefault="00397AD2">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2140D1" w:rsidRDefault="00397AD2">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2140D1" w:rsidRDefault="00397AD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2140D1" w:rsidRDefault="00397AD2">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2140D1" w:rsidRDefault="00397AD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2140D1" w:rsidRDefault="00397AD2">
      <w:pPr>
        <w:spacing w:before="225" w:after="225" w:line="240" w:lineRule="auto"/>
        <w:jc w:val="both"/>
      </w:pPr>
      <w:r>
        <w:rPr>
          <w:rFonts w:ascii="Arial" w:hAnsi="Arial" w:cs="Arial"/>
          <w:color w:val="000000"/>
          <w:sz w:val="18"/>
          <w:szCs w:val="18"/>
        </w:rPr>
        <w:t>Po preteku roka za predložitev ponudb ponudbe ne bo več mogoče oddati.</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0B3933" w:rsidRPr="00445A62" w:rsidRDefault="00397AD2" w:rsidP="000B3933">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0B3933" w:rsidRPr="00445A62" w:rsidRDefault="00397AD2" w:rsidP="000B3933">
      <w:pPr>
        <w:spacing w:before="120" w:after="120"/>
        <w:jc w:val="both"/>
        <w:rPr>
          <w:rFonts w:ascii="Arial" w:hAnsi="Arial" w:cs="Arial"/>
          <w:b/>
          <w:sz w:val="18"/>
          <w:szCs w:val="18"/>
        </w:rPr>
      </w:pPr>
      <w:r>
        <w:rPr>
          <w:rFonts w:ascii="Arial" w:hAnsi="Arial" w:cs="Arial"/>
          <w:b/>
          <w:sz w:val="18"/>
          <w:szCs w:val="18"/>
        </w:rPr>
        <w:t>Spletna aplikacija e-Oddaja</w:t>
      </w:r>
    </w:p>
    <w:p w:rsidR="002140D1" w:rsidRDefault="00397AD2">
      <w:pPr>
        <w:spacing w:before="225" w:after="225" w:line="240" w:lineRule="auto"/>
        <w:jc w:val="both"/>
      </w:pPr>
      <w:r>
        <w:rPr>
          <w:rFonts w:ascii="Arial" w:hAnsi="Arial" w:cs="Arial"/>
          <w:color w:val="000000"/>
          <w:sz w:val="18"/>
          <w:szCs w:val="18"/>
        </w:rPr>
        <w:t>Odpiranje poteka tako, da informacijski sistem e-JN samod</w:t>
      </w:r>
      <w:r w:rsidR="000B3933">
        <w:rPr>
          <w:rFonts w:ascii="Arial" w:hAnsi="Arial" w:cs="Arial"/>
          <w:color w:val="000000"/>
          <w:sz w:val="18"/>
          <w:szCs w:val="18"/>
        </w:rPr>
        <w:t>e</w:t>
      </w:r>
      <w:r>
        <w:rPr>
          <w:rFonts w:ascii="Arial" w:hAnsi="Arial" w:cs="Arial"/>
          <w:color w:val="000000"/>
          <w:sz w:val="18"/>
          <w:szCs w:val="18"/>
        </w:rPr>
        <w:t xml:space="preserv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0B3933" w:rsidRPr="00445A62" w:rsidRDefault="00397AD2" w:rsidP="000B3933">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2140D1" w:rsidRDefault="00397AD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0B3933" w:rsidRPr="00445A62" w:rsidRDefault="00397AD2" w:rsidP="000B3933">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2140D1" w:rsidRDefault="00397AD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2140D1" w:rsidRDefault="00397AD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140D1">
        <w:tc>
          <w:tcPr>
            <w:tcW w:w="0" w:type="auto"/>
            <w:tcMar>
              <w:top w:w="0" w:type="auto"/>
              <w:bottom w:w="0" w:type="auto"/>
            </w:tcMar>
          </w:tcPr>
          <w:p w:rsidR="002140D1" w:rsidRDefault="00397AD2" w:rsidP="00D559AC">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2140D1" w:rsidRDefault="00397AD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2140D1" w:rsidRDefault="00397AD2">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0B3933" w:rsidRPr="00BB1848" w:rsidRDefault="000B3933" w:rsidP="000B3933">
      <w:pPr>
        <w:pStyle w:val="Paragraf"/>
        <w:spacing w:before="0" w:after="0"/>
        <w:rPr>
          <w:rFonts w:cs="Arial"/>
        </w:rPr>
      </w:pPr>
    </w:p>
    <w:p w:rsidR="000B3933" w:rsidRPr="00445A62" w:rsidRDefault="000B3933" w:rsidP="000B3933">
      <w:pPr>
        <w:pStyle w:val="Paragraf"/>
        <w:spacing w:before="0" w:after="0"/>
        <w:jc w:val="both"/>
        <w:rPr>
          <w:rFonts w:ascii="Arial" w:hAnsi="Arial" w:cs="Arial"/>
        </w:rPr>
      </w:pPr>
    </w:p>
    <w:p w:rsidR="002140D1" w:rsidRDefault="0061039C">
      <w:pPr>
        <w:spacing w:after="0" w:line="240" w:lineRule="auto"/>
        <w:rPr>
          <w:rFonts w:ascii="Arial" w:hAnsi="Arial" w:cs="Arial"/>
          <w:color w:val="000000"/>
          <w:sz w:val="18"/>
          <w:szCs w:val="18"/>
        </w:rPr>
      </w:pPr>
      <w:r>
        <w:rPr>
          <w:rFonts w:ascii="Arial" w:hAnsi="Arial" w:cs="Arial"/>
          <w:color w:val="000000"/>
          <w:sz w:val="18"/>
          <w:szCs w:val="18"/>
        </w:rPr>
        <w:t>Datum: 20</w:t>
      </w:r>
      <w:r w:rsidR="00A464F4">
        <w:rPr>
          <w:rFonts w:ascii="Arial" w:hAnsi="Arial" w:cs="Arial"/>
          <w:color w:val="000000"/>
          <w:sz w:val="18"/>
          <w:szCs w:val="18"/>
        </w:rPr>
        <w:t>.03</w:t>
      </w:r>
      <w:r w:rsidR="00397AD2">
        <w:rPr>
          <w:rFonts w:ascii="Arial" w:hAnsi="Arial" w:cs="Arial"/>
          <w:color w:val="000000"/>
          <w:sz w:val="18"/>
          <w:szCs w:val="18"/>
        </w:rPr>
        <w:t>.2023</w:t>
      </w:r>
      <w:r w:rsidR="00397AD2">
        <w:rPr>
          <w:rFonts w:ascii="Arial" w:hAnsi="Arial" w:cs="Arial"/>
          <w:color w:val="000000"/>
          <w:sz w:val="18"/>
          <w:szCs w:val="18"/>
        </w:rPr>
        <w:br/>
        <w:t>Kraj: Novo mesto</w:t>
      </w:r>
    </w:p>
    <w:p w:rsidR="0061039C" w:rsidRDefault="0061039C">
      <w:pPr>
        <w:spacing w:after="0" w:line="240" w:lineRule="auto"/>
        <w:rPr>
          <w:rFonts w:ascii="Arial" w:hAnsi="Arial" w:cs="Arial"/>
          <w:color w:val="000000"/>
          <w:sz w:val="18"/>
          <w:szCs w:val="18"/>
        </w:rPr>
      </w:pPr>
    </w:p>
    <w:p w:rsidR="0061039C" w:rsidRDefault="0061039C">
      <w:pPr>
        <w:spacing w:after="0" w:line="240" w:lineRule="auto"/>
      </w:pPr>
    </w:p>
    <w:tbl>
      <w:tblPr>
        <w:tblStyle w:val="NormalTablePHPDOCX"/>
        <w:tblW w:w="5000" w:type="pct"/>
        <w:tblInd w:w="108" w:type="dxa"/>
        <w:tblLook w:val="04A0" w:firstRow="1" w:lastRow="0" w:firstColumn="1" w:lastColumn="0" w:noHBand="0" w:noVBand="1"/>
      </w:tblPr>
      <w:tblGrid>
        <w:gridCol w:w="5927"/>
        <w:gridCol w:w="3143"/>
      </w:tblGrid>
      <w:tr w:rsidR="002140D1">
        <w:trPr>
          <w:cantSplit/>
        </w:trPr>
        <w:tc>
          <w:tcPr>
            <w:tcW w:w="0" w:type="auto"/>
            <w:tcMar>
              <w:top w:w="135" w:type="dxa"/>
              <w:bottom w:w="135" w:type="dxa"/>
            </w:tcMar>
            <w:vAlign w:val="center"/>
          </w:tcPr>
          <w:p w:rsidR="002140D1" w:rsidRDefault="00397AD2">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 Vodja službe za nabavo in skladiščenje</w:t>
            </w:r>
          </w:p>
        </w:tc>
        <w:tc>
          <w:tcPr>
            <w:tcW w:w="0" w:type="auto"/>
            <w:tcMar>
              <w:top w:w="135" w:type="dxa"/>
              <w:bottom w:w="135" w:type="dxa"/>
            </w:tcMar>
            <w:vAlign w:val="center"/>
          </w:tcPr>
          <w:p w:rsidR="002140D1" w:rsidRDefault="00397AD2">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2140D1" w:rsidRDefault="002140D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2140D1">
        <w:tc>
          <w:tcPr>
            <w:tcW w:w="0" w:type="auto"/>
            <w:tcMar>
              <w:top w:w="135" w:type="dxa"/>
              <w:bottom w:w="135" w:type="dxa"/>
            </w:tcMar>
            <w:vAlign w:val="center"/>
          </w:tcPr>
          <w:p w:rsidR="002140D1" w:rsidRDefault="002140D1"/>
        </w:tc>
        <w:tc>
          <w:tcPr>
            <w:tcW w:w="4000" w:type="pct"/>
            <w:shd w:val="clear" w:color="auto" w:fill="3E8BC9"/>
            <w:tcMar>
              <w:top w:w="135" w:type="dxa"/>
              <w:bottom w:w="135" w:type="dxa"/>
            </w:tcMar>
            <w:vAlign w:val="center"/>
          </w:tcPr>
          <w:p w:rsidR="002140D1" w:rsidRDefault="00397AD2">
            <w:r>
              <w:rPr>
                <w:rFonts w:ascii="Arial" w:hAnsi="Arial" w:cs="Arial"/>
                <w:color w:val="FFFFFF"/>
                <w:position w:val="-2"/>
                <w:sz w:val="18"/>
                <w:szCs w:val="18"/>
                <w:shd w:val="clear" w:color="auto" w:fill="3E8BC9"/>
              </w:rPr>
              <w:t>Sklopi</w:t>
            </w:r>
          </w:p>
        </w:tc>
      </w:tr>
    </w:tbl>
    <w:p w:rsidR="002140D1" w:rsidRDefault="00397AD2">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2140D1" w:rsidRDefault="00397AD2">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2140D1" w:rsidRDefault="00397AD2">
      <w:pPr>
        <w:spacing w:before="225" w:after="225" w:line="240" w:lineRule="auto"/>
        <w:jc w:val="both"/>
        <w:rPr>
          <w:rFonts w:ascii="Arial" w:hAnsi="Arial" w:cs="Arial"/>
          <w:color w:val="000000"/>
          <w:sz w:val="18"/>
          <w:szCs w:val="18"/>
        </w:rPr>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rsidR="001A695A" w:rsidRDefault="001A695A">
      <w:pPr>
        <w:spacing w:before="225" w:after="225" w:line="240" w:lineRule="auto"/>
        <w:jc w:val="both"/>
      </w:pPr>
    </w:p>
    <w:tbl>
      <w:tblPr>
        <w:tblStyle w:val="NormalTablePHPDOCX"/>
        <w:tblW w:w="5002" w:type="pct"/>
        <w:tblInd w:w="106" w:type="dxa"/>
        <w:tblLook w:val="04A0" w:firstRow="1" w:lastRow="0" w:firstColumn="1" w:lastColumn="0" w:noHBand="0" w:noVBand="1"/>
      </w:tblPr>
      <w:tblGrid>
        <w:gridCol w:w="1812"/>
        <w:gridCol w:w="7246"/>
      </w:tblGrid>
      <w:tr w:rsidR="001A695A" w:rsidTr="001A695A">
        <w:tc>
          <w:tcPr>
            <w:tcW w:w="100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1A695A" w:rsidRDefault="001A695A">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1A695A" w:rsidRDefault="001A695A">
            <w:pPr>
              <w:jc w:val="center"/>
            </w:pPr>
            <w:r>
              <w:rPr>
                <w:rFonts w:ascii="Arial" w:hAnsi="Arial" w:cs="Arial"/>
                <w:b/>
                <w:bCs/>
                <w:color w:val="000000"/>
                <w:position w:val="-2"/>
                <w:sz w:val="18"/>
                <w:szCs w:val="18"/>
                <w:shd w:val="clear" w:color="auto" w:fill="D1D1D1"/>
              </w:rPr>
              <w:t>Naziv sklopa</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1</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1: SRČNI SPODBUJEVALNIKI</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2</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2: ICD KARDIOVERTER VSADNI DEFIBRILATOR</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3</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3: ELEKTRODE, UVAJALA IN POTROŠNI MATERIAL ZA ZAČASNE SPODBUJEVALNIKE</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4</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4: IMPLANTABILNI SNEMALNIK SRČNEGA RITMA (LOOP RECORDER)</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5</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5: NAPRAVA ZA DALJINSKO SPREMLJANJE DELOVANJA IN STATUSA IMPLANTIRANE VSADNE ELEKTRONSKE NAPRAVE</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pPr>
              <w:rPr>
                <w:rFonts w:ascii="Arial" w:hAnsi="Arial" w:cs="Arial"/>
                <w:color w:val="000000"/>
                <w:position w:val="-2"/>
                <w:sz w:val="18"/>
                <w:szCs w:val="18"/>
              </w:rPr>
            </w:pPr>
            <w:r>
              <w:rPr>
                <w:rFonts w:ascii="Arial" w:hAnsi="Arial" w:cs="Arial"/>
                <w:color w:val="000000"/>
                <w:position w:val="-2"/>
                <w:sz w:val="18"/>
                <w:szCs w:val="18"/>
              </w:rPr>
              <w:t>Sklop 6: POSEBNA UVAJALA ZA SPODBUJANJE PREVODNEGA SISTEMA</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pPr>
              <w:rPr>
                <w:rFonts w:ascii="Arial" w:hAnsi="Arial" w:cs="Arial"/>
                <w:color w:val="000000"/>
                <w:position w:val="-2"/>
                <w:sz w:val="18"/>
                <w:szCs w:val="18"/>
              </w:rPr>
            </w:pPr>
            <w:r>
              <w:rPr>
                <w:rFonts w:ascii="Arial" w:hAnsi="Arial" w:cs="Arial"/>
                <w:color w:val="000000"/>
                <w:position w:val="-2"/>
                <w:sz w:val="18"/>
                <w:szCs w:val="18"/>
              </w:rPr>
              <w:t>Sklop 7: DROBNI MATERIAL: ČEPI, ANTIBIOTIČNA OVOJNICA</w:t>
            </w:r>
          </w:p>
        </w:tc>
      </w:tr>
    </w:tbl>
    <w:p w:rsidR="002140D1" w:rsidRDefault="002140D1">
      <w:pPr>
        <w:sectPr w:rsidR="002140D1" w:rsidSect="000B3933">
          <w:headerReference w:type="default" r:id="rId10"/>
          <w:footerReference w:type="default" r:id="rId11"/>
          <w:pgSz w:w="11906" w:h="16838"/>
          <w:pgMar w:top="1418" w:right="1418" w:bottom="1418" w:left="1418" w:header="567" w:footer="596" w:gutter="0"/>
          <w:cols w:space="708"/>
          <w:docGrid w:linePitch="360"/>
        </w:sectPr>
      </w:pPr>
    </w:p>
    <w:p w:rsidR="000B3933" w:rsidRPr="00EF740C" w:rsidRDefault="00397AD2" w:rsidP="000B3933">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0B3933" w:rsidRDefault="000B3933" w:rsidP="000B393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1. Splošna navodila</w:t>
            </w:r>
          </w:p>
        </w:tc>
      </w:tr>
    </w:tbl>
    <w:p w:rsidR="002140D1" w:rsidRDefault="00397AD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2140D1" w:rsidRDefault="00397AD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2140D1" w:rsidRDefault="00397AD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2140D1" w:rsidRDefault="00397AD2">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140D1" w:rsidRDefault="00397AD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2. Navodila za izpolnitev predračuna OBR-8a (</w:t>
            </w:r>
            <w:proofErr w:type="spellStart"/>
            <w:r>
              <w:rPr>
                <w:rFonts w:ascii="Arial" w:hAnsi="Arial" w:cs="Arial"/>
                <w:b/>
                <w:bCs/>
                <w:color w:val="FFFFFF"/>
                <w:position w:val="-2"/>
                <w:sz w:val="18"/>
                <w:szCs w:val="18"/>
                <w:shd w:val="clear" w:color="auto" w:fill="000000"/>
              </w:rPr>
              <w:t>xls</w:t>
            </w:r>
            <w:proofErr w:type="spellEnd"/>
            <w:r>
              <w:rPr>
                <w:rFonts w:ascii="Arial" w:hAnsi="Arial" w:cs="Arial"/>
                <w:b/>
                <w:bCs/>
                <w:color w:val="FFFFFF"/>
                <w:position w:val="-2"/>
                <w:sz w:val="18"/>
                <w:szCs w:val="18"/>
                <w:shd w:val="clear" w:color="auto" w:fill="000000"/>
              </w:rPr>
              <w:t xml:space="preserve"> dat)</w:t>
            </w:r>
          </w:p>
        </w:tc>
      </w:tr>
    </w:tbl>
    <w:p w:rsidR="002140D1" w:rsidRDefault="00397AD2">
      <w:pPr>
        <w:spacing w:before="225" w:after="225" w:line="240" w:lineRule="auto"/>
        <w:jc w:val="both"/>
      </w:pPr>
      <w:r>
        <w:rPr>
          <w:rFonts w:ascii="Arial" w:hAnsi="Arial" w:cs="Arial"/>
          <w:color w:val="000000"/>
          <w:sz w:val="18"/>
          <w:szCs w:val="18"/>
        </w:rPr>
        <w:t>Ponudnik mora oddati naročilo v celoti, za vse razpisane vrste blaga/storitev, v nasprotnem primeru se ponudba izloči - sklop in podsklop je zaprt - naročilo se oddaja kot celota!</w:t>
      </w:r>
    </w:p>
    <w:p w:rsidR="002140D1" w:rsidRDefault="00397AD2">
      <w:pPr>
        <w:spacing w:before="225" w:after="225" w:line="240" w:lineRule="auto"/>
        <w:jc w:val="both"/>
      </w:pPr>
      <w:r>
        <w:rPr>
          <w:rFonts w:ascii="Arial" w:hAnsi="Arial" w:cs="Arial"/>
          <w:color w:val="000000"/>
          <w:sz w:val="18"/>
          <w:szCs w:val="18"/>
        </w:rPr>
        <w:t>Zaprti podsklopi so v razpisni datoteki: Predračun - Seznam razpisanega blaga (OBR-8a) označeni z oznako »ZAPRT«. </w:t>
      </w:r>
    </w:p>
    <w:p w:rsidR="002140D1" w:rsidRDefault="00397AD2">
      <w:pPr>
        <w:spacing w:before="225" w:after="225" w:line="240" w:lineRule="auto"/>
        <w:jc w:val="both"/>
      </w:pPr>
      <w:r>
        <w:rPr>
          <w:rFonts w:ascii="Arial" w:hAnsi="Arial" w:cs="Arial"/>
          <w:color w:val="000000"/>
          <w:sz w:val="18"/>
          <w:szCs w:val="18"/>
        </w:rPr>
        <w:t>IZPOLNJEVANJE OBRAZCA OBR-8a:</w:t>
      </w:r>
    </w:p>
    <w:p w:rsidR="002140D1" w:rsidRDefault="00397AD2">
      <w:pPr>
        <w:spacing w:before="225" w:after="225" w:line="240" w:lineRule="auto"/>
        <w:jc w:val="both"/>
      </w:pPr>
      <w:r>
        <w:rPr>
          <w:rFonts w:ascii="Arial" w:hAnsi="Arial" w:cs="Arial"/>
          <w:color w:val="000000"/>
          <w:sz w:val="18"/>
          <w:szCs w:val="18"/>
        </w:rPr>
        <w:t xml:space="preserve">Ponudnik ob elektronski oddaji ponudbe predloži Predračun- Seznam razpisanega blaga ali storitev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rsidR="002140D1" w:rsidRDefault="00397AD2">
      <w:pPr>
        <w:spacing w:before="225" w:after="225" w:line="240" w:lineRule="auto"/>
        <w:jc w:val="both"/>
      </w:pPr>
      <w:r>
        <w:rPr>
          <w:rFonts w:ascii="Arial" w:hAnsi="Arial" w:cs="Arial"/>
          <w:color w:val="000000"/>
          <w:sz w:val="18"/>
          <w:szCs w:val="18"/>
        </w:rPr>
        <w:t>Ponudnik mora v »Predračun - Seznam razpisanega blaga/storitev«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blaga/storitev, ki jih ponuja (v odklenjena polja, obarvana z rumeno barvo) </w:t>
      </w:r>
      <w:r>
        <w:rPr>
          <w:rFonts w:ascii="Arial" w:hAnsi="Arial" w:cs="Arial"/>
          <w:b/>
          <w:bCs/>
          <w:color w:val="000000"/>
          <w:sz w:val="18"/>
          <w:szCs w:val="18"/>
        </w:rPr>
        <w:t>obvezno vpisati naslednje podatke</w:t>
      </w:r>
      <w:r>
        <w:rPr>
          <w:rFonts w:ascii="Arial" w:hAnsi="Arial" w:cs="Arial"/>
          <w:color w:val="000000"/>
          <w:sz w:val="18"/>
          <w:szCs w:val="18"/>
        </w:rPr>
        <w:t>:</w:t>
      </w:r>
    </w:p>
    <w:p w:rsidR="002140D1" w:rsidRDefault="00397AD2" w:rsidP="00C332C9">
      <w:pPr>
        <w:spacing w:before="225" w:after="225" w:line="240" w:lineRule="auto"/>
      </w:pPr>
      <w:r>
        <w:rPr>
          <w:rFonts w:ascii="Arial" w:hAnsi="Arial" w:cs="Arial"/>
          <w:color w:val="000000"/>
          <w:sz w:val="18"/>
          <w:szCs w:val="18"/>
        </w:rPr>
        <w:br/>
        <w:t>• veljavna cena brez DDV/EM</w:t>
      </w:r>
      <w:r>
        <w:rPr>
          <w:rFonts w:ascii="Arial" w:hAnsi="Arial" w:cs="Arial"/>
          <w:color w:val="000000"/>
          <w:sz w:val="18"/>
          <w:szCs w:val="18"/>
        </w:rPr>
        <w:br/>
        <w:t>• popust (stopnja popusta)</w:t>
      </w:r>
      <w:r>
        <w:rPr>
          <w:rFonts w:ascii="Arial" w:hAnsi="Arial" w:cs="Arial"/>
          <w:color w:val="000000"/>
          <w:sz w:val="18"/>
          <w:szCs w:val="18"/>
        </w:rPr>
        <w:br/>
        <w:t>• stopnjo DDV</w:t>
      </w:r>
      <w:r>
        <w:rPr>
          <w:rFonts w:ascii="Arial" w:hAnsi="Arial" w:cs="Arial"/>
          <w:color w:val="000000"/>
          <w:sz w:val="18"/>
          <w:szCs w:val="18"/>
        </w:rPr>
        <w:br/>
        <w:t>• proizvajalca ponujenega blaga / izvajalca storitve</w:t>
      </w:r>
      <w:r>
        <w:rPr>
          <w:rFonts w:ascii="Arial" w:hAnsi="Arial" w:cs="Arial"/>
          <w:color w:val="000000"/>
          <w:sz w:val="18"/>
          <w:szCs w:val="18"/>
        </w:rPr>
        <w:br/>
        <w:t>• ponudnikov naziv blaga /storitve</w:t>
      </w:r>
      <w:r>
        <w:rPr>
          <w:rFonts w:ascii="Arial" w:hAnsi="Arial" w:cs="Arial"/>
          <w:color w:val="000000"/>
          <w:sz w:val="18"/>
          <w:szCs w:val="18"/>
        </w:rPr>
        <w:br/>
        <w:t>• kataloško številko ponujenega blaga /storitve (če jo ta ima)</w:t>
      </w:r>
    </w:p>
    <w:p w:rsidR="002140D1" w:rsidRDefault="00397AD2">
      <w:pPr>
        <w:spacing w:before="225" w:after="225" w:line="240" w:lineRule="auto"/>
        <w:jc w:val="both"/>
      </w:pPr>
      <w:r>
        <w:rPr>
          <w:rFonts w:ascii="Arial" w:hAnsi="Arial" w:cs="Arial"/>
          <w:color w:val="000000"/>
          <w:sz w:val="18"/>
          <w:szCs w:val="18"/>
          <w:u w:val="single"/>
        </w:rPr>
        <w:t>Ceno brez DDV/ EM, ceno z DDV/ EM in vrednost z DDV izračuna aplikacija sama na osnovi predhodno vpisanih podatkov!</w:t>
      </w:r>
    </w:p>
    <w:p w:rsidR="002140D1" w:rsidRDefault="00397AD2">
      <w:pPr>
        <w:spacing w:before="225" w:after="225" w:line="240" w:lineRule="auto"/>
        <w:jc w:val="both"/>
      </w:pPr>
      <w:r>
        <w:rPr>
          <w:rFonts w:ascii="Arial" w:hAnsi="Arial" w:cs="Arial"/>
          <w:b/>
          <w:bCs/>
          <w:color w:val="000000"/>
          <w:sz w:val="18"/>
          <w:szCs w:val="18"/>
          <w:u w:val="single"/>
        </w:rPr>
        <w:t>Ponudnik mora obvezno izpolniti tudi delovni list »Podatki o ponudniku«.</w:t>
      </w:r>
    </w:p>
    <w:p w:rsidR="002140D1" w:rsidRDefault="00397AD2">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3. Navodilo za oddajo elektronske ponudbe</w:t>
            </w:r>
          </w:p>
        </w:tc>
      </w:tr>
    </w:tbl>
    <w:p w:rsidR="002140D1" w:rsidRDefault="00397AD2">
      <w:pPr>
        <w:spacing w:before="225" w:after="225" w:line="240" w:lineRule="auto"/>
        <w:jc w:val="both"/>
      </w:pPr>
      <w:r>
        <w:rPr>
          <w:rFonts w:ascii="Arial" w:hAnsi="Arial" w:cs="Arial"/>
          <w:color w:val="000000"/>
          <w:sz w:val="18"/>
          <w:szCs w:val="18"/>
        </w:rPr>
        <w:t xml:space="preserve">Ponudnik dobi dodatne informacije vezane na elektronsko oddajo ponudb na spletni strani Direktorata na javno naročanje: </w:t>
      </w:r>
      <w:hyperlink r:id="rId12" w:history="1">
        <w:r>
          <w:rPr>
            <w:rFonts w:ascii="Arial" w:hAnsi="Arial" w:cs="Arial"/>
            <w:color w:val="0000CC"/>
            <w:sz w:val="18"/>
            <w:szCs w:val="18"/>
            <w:u w:val="single"/>
          </w:rPr>
          <w:t>http://www.djn.mju.gov.si/elektronska-oddaja-ponudb-informacije-za-ponudnike</w:t>
        </w:r>
      </w:hyperlink>
    </w:p>
    <w:tbl>
      <w:tblPr>
        <w:tblStyle w:val="NormalTablePHPDOCX"/>
        <w:tblW w:w="5000" w:type="pct"/>
        <w:tblInd w:w="108" w:type="dxa"/>
        <w:tblLook w:val="04A0" w:firstRow="1" w:lastRow="0" w:firstColumn="1" w:lastColumn="0" w:noHBand="0" w:noVBand="1"/>
      </w:tblPr>
      <w:tblGrid>
        <w:gridCol w:w="9070"/>
      </w:tblGrid>
      <w:tr w:rsidR="002140D1">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2140D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2140D1">
                    <w:tc>
                      <w:tcPr>
                        <w:tcW w:w="0" w:type="auto"/>
                        <w:tcMar>
                          <w:top w:w="0" w:type="auto"/>
                          <w:bottom w:w="0" w:type="auto"/>
                        </w:tcMar>
                      </w:tcPr>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Ponudnik vnese osnovne podatke o ponudbi;</w:t>
                        </w:r>
                      </w:p>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 xml:space="preserve">Ponudnik v razdelek Predračun naloži scan izpolnjenega obrazca št. 1 Ponudba. Obvezna priloga k ponudbi je Predračun- seznam razpisanega blaga ali storitev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parafiran in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datoteki);</w:t>
                        </w:r>
                      </w:p>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Ponudnik v razdelek Izjava naloži scan izpolnjene, podpisane in žigosane Krovne izjave ponudnika</w:t>
                        </w:r>
                      </w:p>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vključno z vzorci pogodb;</w:t>
                        </w:r>
                      </w:p>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Ponudnik v razdelek »Sodelujoči« izpolni in naloži dokumentacijo samo v primeru skupne ponudbe, uporabe zmogljivosti drugih subjektov in/ ali podizvajalcev. Obrazce vseh sodelujočih ponudnik naloži kot scan izpisanega dokumenta, ročno podpisanega s strani zakonitega zastopnika posameznega sodelujočega/partnerja/ podizvajalca/ subjekta.</w:t>
                        </w:r>
                      </w:p>
                    </w:tc>
                  </w:tr>
                </w:tbl>
                <w:p w:rsidR="002140D1" w:rsidRDefault="002140D1"/>
              </w:tc>
            </w:tr>
          </w:tbl>
          <w:p w:rsidR="002140D1" w:rsidRDefault="002140D1"/>
        </w:tc>
      </w:tr>
    </w:tbl>
    <w:p w:rsidR="002140D1" w:rsidRDefault="002140D1"/>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4. Zakoni in predpisi</w:t>
            </w:r>
          </w:p>
        </w:tc>
      </w:tr>
    </w:tbl>
    <w:p w:rsidR="002140D1" w:rsidRDefault="00397AD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2140D1" w:rsidRDefault="00397AD2">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2140D1" w:rsidRDefault="00397AD2">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2140D1" w:rsidRDefault="00397AD2" w:rsidP="00D559AC">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2140D1" w:rsidRDefault="00397AD2">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2140D1" w:rsidRDefault="00397AD2">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2140D1" w:rsidRDefault="00397AD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2140D1" w:rsidRDefault="00397AD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5. Jezik razpisne dokumentacije in ponudbe ter oblika</w:t>
            </w:r>
          </w:p>
        </w:tc>
      </w:tr>
    </w:tbl>
    <w:p w:rsidR="002140D1" w:rsidRDefault="00397AD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2140D1" w:rsidRDefault="00397AD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2140D1" w:rsidRDefault="00397AD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2140D1" w:rsidRDefault="00397AD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2140D1" w:rsidRDefault="00397AD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6. Skupna ponudba</w:t>
            </w:r>
          </w:p>
        </w:tc>
      </w:tr>
    </w:tbl>
    <w:p w:rsidR="002140D1" w:rsidRDefault="00397AD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2140D1" w:rsidRDefault="00397AD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C332C9" w:rsidRDefault="00397AD2">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p w:rsidR="000E3486" w:rsidRDefault="000E3486">
      <w:pPr>
        <w:spacing w:before="225" w:after="225" w:line="240" w:lineRule="auto"/>
        <w:jc w:val="both"/>
        <w:rPr>
          <w:rFonts w:ascii="Arial" w:hAnsi="Arial" w:cs="Arial"/>
          <w:color w:val="000000"/>
          <w:sz w:val="18"/>
          <w:szCs w:val="18"/>
        </w:rPr>
      </w:pPr>
    </w:p>
    <w:p w:rsidR="000E3486" w:rsidRDefault="000E3486">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E3486" w:rsidTr="001A695A">
        <w:tc>
          <w:tcPr>
            <w:tcW w:w="0" w:type="auto"/>
            <w:shd w:val="clear" w:color="auto" w:fill="000000"/>
            <w:tcMar>
              <w:top w:w="150" w:type="dxa"/>
              <w:bottom w:w="150" w:type="dxa"/>
            </w:tcMar>
            <w:vAlign w:val="center"/>
          </w:tcPr>
          <w:p w:rsidR="000E3486" w:rsidRDefault="000E3486" w:rsidP="001A695A">
            <w:r>
              <w:rPr>
                <w:rFonts w:ascii="Arial" w:hAnsi="Arial" w:cs="Arial"/>
                <w:b/>
                <w:bCs/>
                <w:color w:val="FFFFFF"/>
                <w:position w:val="-2"/>
                <w:sz w:val="18"/>
                <w:szCs w:val="18"/>
                <w:shd w:val="clear" w:color="auto" w:fill="000000"/>
              </w:rPr>
              <w:t>7. ESPD</w:t>
            </w:r>
          </w:p>
        </w:tc>
      </w:tr>
    </w:tbl>
    <w:p w:rsidR="000E3486" w:rsidRDefault="000E3486" w:rsidP="000E348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0E3486" w:rsidRDefault="000E3486" w:rsidP="000E348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8</w:t>
            </w:r>
            <w:r w:rsidR="00397AD2">
              <w:rPr>
                <w:rFonts w:ascii="Arial" w:hAnsi="Arial" w:cs="Arial"/>
                <w:b/>
                <w:bCs/>
                <w:color w:val="FFFFFF"/>
                <w:position w:val="-2"/>
                <w:sz w:val="18"/>
                <w:szCs w:val="18"/>
                <w:shd w:val="clear" w:color="auto" w:fill="000000"/>
              </w:rPr>
              <w:t>. Ponudba s podizvajalci</w:t>
            </w:r>
          </w:p>
        </w:tc>
      </w:tr>
    </w:tbl>
    <w:p w:rsidR="002140D1" w:rsidRDefault="00397AD2">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2140D1" w:rsidRDefault="00397AD2">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9</w:t>
            </w:r>
            <w:r w:rsidR="00397AD2">
              <w:rPr>
                <w:rFonts w:ascii="Arial" w:hAnsi="Arial" w:cs="Arial"/>
                <w:b/>
                <w:bCs/>
                <w:color w:val="FFFFFF"/>
                <w:position w:val="-2"/>
                <w:sz w:val="18"/>
                <w:szCs w:val="18"/>
                <w:shd w:val="clear" w:color="auto" w:fill="000000"/>
              </w:rPr>
              <w:t>. Ustavitev postopka, zavrnitev vseh ponudb, odstop od izvedbe javnega naročila</w:t>
            </w:r>
          </w:p>
        </w:tc>
      </w:tr>
    </w:tbl>
    <w:p w:rsidR="002140D1" w:rsidRDefault="00397AD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10</w:t>
            </w:r>
            <w:r w:rsidR="00397AD2">
              <w:rPr>
                <w:rFonts w:ascii="Arial" w:hAnsi="Arial" w:cs="Arial"/>
                <w:b/>
                <w:bCs/>
                <w:color w:val="FFFFFF"/>
                <w:position w:val="-2"/>
                <w:sz w:val="18"/>
                <w:szCs w:val="18"/>
                <w:shd w:val="clear" w:color="auto" w:fill="000000"/>
              </w:rPr>
              <w:t>. Zmanjšanje obsega naročila</w:t>
            </w:r>
          </w:p>
        </w:tc>
      </w:tr>
    </w:tbl>
    <w:p w:rsidR="002140D1" w:rsidRDefault="00397AD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2140D1" w:rsidRDefault="00397AD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11</w:t>
            </w:r>
            <w:r w:rsidR="00397AD2">
              <w:rPr>
                <w:rFonts w:ascii="Arial" w:hAnsi="Arial" w:cs="Arial"/>
                <w:b/>
                <w:bCs/>
                <w:color w:val="FFFFFF"/>
                <w:position w:val="-2"/>
                <w:sz w:val="18"/>
                <w:szCs w:val="18"/>
                <w:shd w:val="clear" w:color="auto" w:fill="000000"/>
              </w:rPr>
              <w:t>. Dopolnjevanje, spreminjanje ter pojasnjevanje ponudb</w:t>
            </w:r>
          </w:p>
        </w:tc>
      </w:tr>
    </w:tbl>
    <w:p w:rsidR="002140D1" w:rsidRDefault="00397AD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2140D1" w:rsidRDefault="00397AD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140D1" w:rsidRDefault="00397AD2">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2140D1" w:rsidRDefault="00397AD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2140D1" w:rsidRDefault="00397AD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2140D1" w:rsidRDefault="00397AD2">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12</w:t>
            </w:r>
            <w:r w:rsidR="00397AD2">
              <w:rPr>
                <w:rFonts w:ascii="Arial" w:hAnsi="Arial" w:cs="Arial"/>
                <w:b/>
                <w:bCs/>
                <w:color w:val="FFFFFF"/>
                <w:position w:val="-2"/>
                <w:sz w:val="18"/>
                <w:szCs w:val="18"/>
                <w:shd w:val="clear" w:color="auto" w:fill="000000"/>
              </w:rPr>
              <w:t>. Obvestilo o oddaji naročila</w:t>
            </w:r>
          </w:p>
        </w:tc>
      </w:tr>
    </w:tbl>
    <w:p w:rsidR="002140D1" w:rsidRDefault="00397AD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2140D1" w:rsidRDefault="00397AD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2140D1" w:rsidRDefault="00397AD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2140D1" w:rsidRDefault="00397AD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13</w:t>
            </w:r>
            <w:r w:rsidR="00397AD2">
              <w:rPr>
                <w:rFonts w:ascii="Arial" w:hAnsi="Arial" w:cs="Arial"/>
                <w:b/>
                <w:bCs/>
                <w:color w:val="FFFFFF"/>
                <w:position w:val="-2"/>
                <w:sz w:val="18"/>
                <w:szCs w:val="18"/>
                <w:shd w:val="clear" w:color="auto" w:fill="000000"/>
              </w:rPr>
              <w:t>. Zaupnost ponudbene dokumentacije</w:t>
            </w:r>
          </w:p>
        </w:tc>
      </w:tr>
    </w:tbl>
    <w:p w:rsidR="002140D1" w:rsidRDefault="00397AD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2140D1" w:rsidRDefault="00397AD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2140D1" w:rsidRDefault="00397AD2">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rsidR="002140D1" w:rsidRDefault="00397AD2">
      <w:pPr>
        <w:spacing w:before="225" w:after="225" w:line="240" w:lineRule="auto"/>
        <w:jc w:val="both"/>
        <w:rPr>
          <w:rFonts w:ascii="Arial" w:hAnsi="Arial" w:cs="Arial"/>
          <w:color w:val="000000"/>
          <w:sz w:val="18"/>
          <w:szCs w:val="18"/>
        </w:rPr>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14</w:t>
            </w:r>
            <w:r w:rsidR="00397AD2">
              <w:rPr>
                <w:rFonts w:ascii="Arial" w:hAnsi="Arial" w:cs="Arial"/>
                <w:b/>
                <w:bCs/>
                <w:color w:val="FFFFFF"/>
                <w:position w:val="-2"/>
                <w:sz w:val="18"/>
                <w:szCs w:val="18"/>
                <w:shd w:val="clear" w:color="auto" w:fill="000000"/>
              </w:rPr>
              <w:t>. Način predložitve dokumentov v ponudbi</w:t>
            </w:r>
          </w:p>
        </w:tc>
      </w:tr>
    </w:tbl>
    <w:p w:rsidR="002140D1" w:rsidRDefault="00397AD2">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2140D1" w:rsidRDefault="00397AD2" w:rsidP="00D559AC">
            <w:pPr>
              <w:numPr>
                <w:ilvl w:val="0"/>
                <w:numId w:val="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2140D1" w:rsidRDefault="00397AD2" w:rsidP="00D559AC">
            <w:pPr>
              <w:numPr>
                <w:ilvl w:val="0"/>
                <w:numId w:val="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2140D1" w:rsidRDefault="00397AD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2140D1" w:rsidRDefault="00397AD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2140D1" w:rsidRDefault="00397AD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2140D1" w:rsidRDefault="00397AD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15</w:t>
            </w:r>
            <w:r w:rsidR="00397AD2">
              <w:rPr>
                <w:rFonts w:ascii="Arial" w:hAnsi="Arial" w:cs="Arial"/>
                <w:b/>
                <w:bCs/>
                <w:color w:val="FFFFFF"/>
                <w:position w:val="-2"/>
                <w:sz w:val="18"/>
                <w:szCs w:val="18"/>
                <w:shd w:val="clear" w:color="auto" w:fill="000000"/>
              </w:rPr>
              <w:t>. Veljavnost ponudbe</w:t>
            </w:r>
          </w:p>
        </w:tc>
      </w:tr>
    </w:tbl>
    <w:p w:rsidR="002140D1" w:rsidRDefault="00397AD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2140D1" w:rsidRDefault="00397AD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16</w:t>
            </w:r>
            <w:r w:rsidR="00397AD2">
              <w:rPr>
                <w:rFonts w:ascii="Arial" w:hAnsi="Arial" w:cs="Arial"/>
                <w:b/>
                <w:bCs/>
                <w:color w:val="FFFFFF"/>
                <w:position w:val="-2"/>
                <w:sz w:val="18"/>
                <w:szCs w:val="18"/>
                <w:shd w:val="clear" w:color="auto" w:fill="000000"/>
              </w:rPr>
              <w:t>. Pravno varstvo</w:t>
            </w:r>
          </w:p>
        </w:tc>
      </w:tr>
    </w:tbl>
    <w:p w:rsidR="002140D1" w:rsidRDefault="00397AD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140D1" w:rsidRDefault="00397AD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140D1" w:rsidRDefault="00397AD2">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2140D1" w:rsidRDefault="00397AD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140D1" w:rsidRDefault="00397AD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2140D1" w:rsidRDefault="00397AD2">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2140D1" w:rsidRDefault="00397AD2">
      <w:pPr>
        <w:spacing w:before="225" w:after="225" w:line="240" w:lineRule="auto"/>
        <w:jc w:val="both"/>
      </w:pPr>
      <w:r>
        <w:rPr>
          <w:rFonts w:ascii="Arial" w:hAnsi="Arial" w:cs="Arial"/>
          <w:color w:val="000000"/>
          <w:sz w:val="18"/>
          <w:szCs w:val="18"/>
        </w:rPr>
        <w:t>https://ejn.gov.si/sistem/pravno-varstvo.html</w:t>
      </w:r>
    </w:p>
    <w:p w:rsidR="002140D1" w:rsidRDefault="00397AD2">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rsidR="002140D1" w:rsidRDefault="00397AD2">
      <w:pPr>
        <w:spacing w:before="225" w:after="225" w:line="240" w:lineRule="auto"/>
        <w:jc w:val="both"/>
      </w:pPr>
      <w:r>
        <w:rPr>
          <w:rFonts w:ascii="Arial" w:hAnsi="Arial" w:cs="Arial"/>
          <w:color w:val="000000"/>
          <w:sz w:val="18"/>
          <w:szCs w:val="18"/>
        </w:rPr>
        <w:t>Zahtevek za revizijo se lahko vloži v roku iz 25. člena ZPVPJN.</w:t>
      </w:r>
    </w:p>
    <w:p w:rsidR="002140D1" w:rsidRDefault="00397AD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sidP="000E3486">
            <w:r>
              <w:rPr>
                <w:rFonts w:ascii="Arial" w:hAnsi="Arial" w:cs="Arial"/>
                <w:b/>
                <w:bCs/>
                <w:color w:val="FFFFFF"/>
                <w:position w:val="-2"/>
                <w:sz w:val="18"/>
                <w:szCs w:val="18"/>
                <w:shd w:val="clear" w:color="auto" w:fill="000000"/>
              </w:rPr>
              <w:t>1</w:t>
            </w:r>
            <w:r w:rsidR="000E3486">
              <w:rPr>
                <w:rFonts w:ascii="Arial" w:hAnsi="Arial" w:cs="Arial"/>
                <w:b/>
                <w:bCs/>
                <w:color w:val="FFFFFF"/>
                <w:position w:val="-2"/>
                <w:sz w:val="18"/>
                <w:szCs w:val="18"/>
                <w:shd w:val="clear" w:color="auto" w:fill="000000"/>
              </w:rPr>
              <w:t>7</w:t>
            </w:r>
            <w:r>
              <w:rPr>
                <w:rFonts w:ascii="Arial" w:hAnsi="Arial" w:cs="Arial"/>
                <w:b/>
                <w:bCs/>
                <w:color w:val="FFFFFF"/>
                <w:position w:val="-2"/>
                <w:sz w:val="18"/>
                <w:szCs w:val="18"/>
                <w:shd w:val="clear" w:color="auto" w:fill="000000"/>
              </w:rPr>
              <w:t>. Sklenitev pogodbe</w:t>
            </w:r>
          </w:p>
        </w:tc>
      </w:tr>
    </w:tbl>
    <w:p w:rsidR="002140D1" w:rsidRDefault="00397AD2">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rsidR="002140D1" w:rsidRDefault="00397AD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2140D1" w:rsidRDefault="00397AD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2140D1" w:rsidRDefault="002140D1">
      <w:pPr>
        <w:sectPr w:rsidR="002140D1" w:rsidSect="00D931BF">
          <w:pgSz w:w="11906" w:h="16838"/>
          <w:pgMar w:top="1418" w:right="1418" w:bottom="1418" w:left="1418" w:header="567" w:footer="680" w:gutter="0"/>
          <w:cols w:space="708"/>
          <w:docGrid w:linePitch="360"/>
        </w:sectPr>
      </w:pPr>
    </w:p>
    <w:p w:rsidR="000B3933" w:rsidRPr="00A820C7"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rsidR="000B3933" w:rsidRDefault="000B3933" w:rsidP="000B3933">
      <w:pPr>
        <w:rPr>
          <w:rFonts w:ascii="Arial" w:hAnsi="Arial" w:cs="Arial"/>
          <w:sz w:val="18"/>
          <w:szCs w:val="18"/>
        </w:rPr>
      </w:pPr>
    </w:p>
    <w:p w:rsidR="002140D1" w:rsidRDefault="00397AD2">
      <w:pPr>
        <w:spacing w:before="225" w:after="225" w:line="240" w:lineRule="auto"/>
        <w:jc w:val="both"/>
      </w:pPr>
      <w:r>
        <w:rPr>
          <w:rFonts w:ascii="Arial" w:hAnsi="Arial" w:cs="Arial"/>
          <w:b/>
          <w:bCs/>
          <w:color w:val="000000"/>
          <w:sz w:val="18"/>
          <w:szCs w:val="18"/>
        </w:rPr>
        <w:t>Merila, ki veljajo za vse sklope, razen če je določeno drugače.</w:t>
      </w:r>
    </w:p>
    <w:p w:rsidR="002140D1" w:rsidRDefault="00397AD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2140D1" w:rsidRDefault="00397AD2">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140D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0B3933" w:rsidRPr="00C25086" w:rsidRDefault="000B3933" w:rsidP="000B3933"/>
    <w:p w:rsidR="002140D1" w:rsidRDefault="002140D1">
      <w:pPr>
        <w:sectPr w:rsidR="002140D1" w:rsidSect="00D931BF">
          <w:pgSz w:w="11906" w:h="16838"/>
          <w:pgMar w:top="1418" w:right="1418" w:bottom="1418" w:left="1418" w:header="567" w:footer="680" w:gutter="0"/>
          <w:cols w:space="708"/>
          <w:docGrid w:linePitch="360"/>
        </w:sectPr>
      </w:pPr>
    </w:p>
    <w:p w:rsidR="006975C6" w:rsidRPr="00563971" w:rsidRDefault="00397AD2" w:rsidP="000B3933">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rsidR="002140D1" w:rsidRDefault="00397AD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140D1" w:rsidRDefault="00397AD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2140D1" w:rsidRDefault="00397AD2">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2140D1">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2140D1" w:rsidRDefault="00397AD2">
            <w:r>
              <w:rPr>
                <w:rFonts w:ascii="Arial" w:hAnsi="Arial" w:cs="Arial"/>
                <w:color w:val="FFFFFF"/>
                <w:position w:val="-2"/>
                <w:sz w:val="18"/>
                <w:szCs w:val="18"/>
              </w:rPr>
              <w:t>Razlogi za izključitev</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140D1" w:rsidRDefault="00397A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2140D1" w:rsidRDefault="00397A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2140D1" w:rsidRDefault="00397AD2">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rsidR="002140D1" w:rsidRDefault="00397AD2">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rsidR="002140D1" w:rsidRDefault="00397AD2">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140D1" w:rsidRDefault="00397A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DC1919">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DC1919">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rsidR="002140D1" w:rsidRDefault="00397A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140D1" w:rsidRDefault="00397AD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2140D1" w:rsidRDefault="00397A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2140D1" w:rsidRDefault="00397AD2">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140D1" w:rsidRDefault="00397A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2140D1" w:rsidRDefault="00397A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140D1" w:rsidRDefault="00397AD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rsidR="002140D1" w:rsidRDefault="00397A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p w:rsidR="002140D1" w:rsidRDefault="00397AD2">
            <w:r>
              <w:rPr>
                <w:rFonts w:ascii="Arial" w:hAnsi="Arial" w:cs="Arial"/>
                <w:color w:val="000000"/>
                <w:position w:val="-2"/>
                <w:sz w:val="18"/>
                <w:szCs w:val="18"/>
              </w:rPr>
              <w:t xml:space="preserve"> /</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140D1" w:rsidRDefault="00397AD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140D1" w:rsidRDefault="00397A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2140D1" w:rsidRDefault="00397AD2">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2140D1" w:rsidRDefault="00397AD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2140D1" w:rsidRDefault="002140D1"/>
    <w:tbl>
      <w:tblPr>
        <w:tblStyle w:val="NormalTablePHPDOCX"/>
        <w:tblW w:w="2500" w:type="pct"/>
        <w:tblInd w:w="108" w:type="dxa"/>
        <w:tblLook w:val="04A0" w:firstRow="1" w:lastRow="0" w:firstColumn="1" w:lastColumn="0" w:noHBand="0" w:noVBand="1"/>
      </w:tblPr>
      <w:tblGrid>
        <w:gridCol w:w="4504"/>
      </w:tblGrid>
      <w:tr w:rsidR="002140D1">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2140D1" w:rsidRDefault="00397AD2">
            <w:r>
              <w:rPr>
                <w:rFonts w:ascii="Arial" w:hAnsi="Arial" w:cs="Arial"/>
                <w:color w:val="FFFFFF"/>
                <w:position w:val="-2"/>
                <w:sz w:val="18"/>
                <w:szCs w:val="18"/>
              </w:rPr>
              <w:t>Poslovna in finančna sposobnost</w:t>
            </w:r>
          </w:p>
        </w:tc>
      </w:tr>
    </w:tbl>
    <w:p w:rsidR="002140D1" w:rsidRDefault="002140D1"/>
    <w:tbl>
      <w:tblPr>
        <w:tblStyle w:val="NormalTablePHPDOCX"/>
        <w:tblW w:w="9353" w:type="dxa"/>
        <w:tblInd w:w="108" w:type="dxa"/>
        <w:tblLook w:val="04A0" w:firstRow="1" w:lastRow="0" w:firstColumn="1" w:lastColumn="0" w:noHBand="0" w:noVBand="1"/>
      </w:tblPr>
      <w:tblGrid>
        <w:gridCol w:w="1236"/>
        <w:gridCol w:w="8156"/>
      </w:tblGrid>
      <w:tr w:rsidR="002140D1" w:rsidTr="00D559AC">
        <w:trPr>
          <w:trHeight w:val="1298"/>
        </w:trPr>
        <w:tc>
          <w:tcPr>
            <w:tcW w:w="643"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140D1" w:rsidRDefault="00397A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Da je finančno sposoben izvesti premet naročila.</w:t>
            </w:r>
          </w:p>
        </w:tc>
      </w:tr>
      <w:tr w:rsidR="002140D1" w:rsidTr="00D559AC">
        <w:trPr>
          <w:trHeight w:val="825"/>
        </w:trPr>
        <w:tc>
          <w:tcPr>
            <w:tcW w:w="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tbl>
            <w:tblPr>
              <w:tblStyle w:val="NormalTablePHPDOCX"/>
              <w:tblW w:w="7940" w:type="dxa"/>
              <w:tblLook w:val="04A0" w:firstRow="1" w:lastRow="0" w:firstColumn="1" w:lastColumn="0" w:noHBand="0" w:noVBand="1"/>
            </w:tblPr>
            <w:tblGrid>
              <w:gridCol w:w="7940"/>
            </w:tblGrid>
            <w:tr w:rsidR="002140D1" w:rsidTr="00D559AC">
              <w:trPr>
                <w:trHeight w:val="755"/>
              </w:trPr>
              <w:tc>
                <w:tcPr>
                  <w:tcW w:w="5000" w:type="pct"/>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tc>
            </w:tr>
          </w:tbl>
          <w:p w:rsidR="002140D1" w:rsidRDefault="002140D1"/>
        </w:tc>
      </w:tr>
      <w:tr w:rsidR="002140D1" w:rsidTr="00D559AC">
        <w:trPr>
          <w:trHeight w:val="2266"/>
        </w:trPr>
        <w:tc>
          <w:tcPr>
            <w:tcW w:w="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140D1" w:rsidRDefault="00397AD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140D1" w:rsidTr="00D559AC">
        <w:trPr>
          <w:trHeight w:val="1458"/>
        </w:trPr>
        <w:tc>
          <w:tcPr>
            <w:tcW w:w="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40D1" w:rsidTr="00D559AC">
        <w:trPr>
          <w:trHeight w:val="1270"/>
        </w:trPr>
        <w:tc>
          <w:tcPr>
            <w:tcW w:w="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140D1" w:rsidRDefault="00397AD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2140D1" w:rsidRDefault="00397AD2">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140D1" w:rsidRDefault="00397AD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140D1" w:rsidRDefault="002140D1"/>
    <w:p w:rsidR="00D559AC" w:rsidRDefault="00D559AC"/>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140D1" w:rsidRDefault="00397AD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Gospodarski subjekt mora biti vpisan v register poslovnih subjektov (JAZMP), ki opravljajo promet z medicinskimi pripomočki na debelo.</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p w:rsidR="002140D1" w:rsidRDefault="00397AD2">
            <w:r>
              <w:rPr>
                <w:rFonts w:ascii="Arial" w:hAnsi="Arial" w:cs="Arial"/>
                <w:color w:val="000000"/>
                <w:position w:val="-2"/>
                <w:sz w:val="18"/>
                <w:szCs w:val="18"/>
              </w:rPr>
              <w:t xml:space="preserve"> /</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140D1" w:rsidRDefault="00397AD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Iz postopka bo izločen ponudnik, ki je v preteklih treh letih izvajal storitve več kot trikrat nepravočasno ali/in nekvalitetno, večkrat kršil druga pogodbena določila oz. je bila med njim in naročnikom prekinjena </w:t>
            </w:r>
            <w:proofErr w:type="spellStart"/>
            <w:r>
              <w:rPr>
                <w:rFonts w:ascii="Arial" w:hAnsi="Arial" w:cs="Arial"/>
                <w:color w:val="000000"/>
                <w:position w:val="-2"/>
                <w:sz w:val="18"/>
                <w:szCs w:val="18"/>
              </w:rPr>
              <w:t>pogodba.Kot</w:t>
            </w:r>
            <w:proofErr w:type="spellEnd"/>
            <w:r>
              <w:rPr>
                <w:rFonts w:ascii="Arial" w:hAnsi="Arial" w:cs="Arial"/>
                <w:color w:val="000000"/>
                <w:position w:val="-2"/>
                <w:sz w:val="18"/>
                <w:szCs w:val="18"/>
              </w:rPr>
              <w:t xml:space="preserve"> dokazila o nekvalitetno izvedenih delih bo naročnik štel pisne reklamacije, pisna opozorila dobavitelju o kršitvah pogodbenih obveznosti, obračunane pogodbene kazni ali unovčenje bančne garancije.</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p w:rsidR="002140D1" w:rsidRDefault="00397AD2">
            <w:r>
              <w:rPr>
                <w:rFonts w:ascii="Arial" w:hAnsi="Arial" w:cs="Arial"/>
                <w:color w:val="000000"/>
                <w:position w:val="-2"/>
                <w:sz w:val="18"/>
                <w:szCs w:val="18"/>
              </w:rPr>
              <w:t xml:space="preserve"> /</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2140D1" w:rsidRDefault="002140D1"/>
    <w:tbl>
      <w:tblPr>
        <w:tblStyle w:val="NormalTablePHPDOCX"/>
        <w:tblW w:w="2500" w:type="pct"/>
        <w:tblInd w:w="108" w:type="dxa"/>
        <w:tblLook w:val="04A0" w:firstRow="1" w:lastRow="0" w:firstColumn="1" w:lastColumn="0" w:noHBand="0" w:noVBand="1"/>
      </w:tblPr>
      <w:tblGrid>
        <w:gridCol w:w="4504"/>
      </w:tblGrid>
      <w:tr w:rsidR="002140D1">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2140D1" w:rsidRDefault="00397AD2">
            <w:r>
              <w:rPr>
                <w:rFonts w:ascii="Arial" w:hAnsi="Arial" w:cs="Arial"/>
                <w:color w:val="FFFFFF"/>
                <w:position w:val="-2"/>
                <w:sz w:val="18"/>
                <w:szCs w:val="18"/>
              </w:rPr>
              <w:t>Tehnična sposobnost</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140D1" w:rsidRDefault="00397A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Opisi blaga in/ali </w:t>
            </w:r>
            <w:proofErr w:type="spellStart"/>
            <w:r>
              <w:rPr>
                <w:rFonts w:ascii="Arial" w:hAnsi="Arial" w:cs="Arial"/>
                <w:color w:val="000000"/>
                <w:position w:val="-2"/>
                <w:sz w:val="18"/>
                <w:szCs w:val="18"/>
              </w:rPr>
              <w:t>prospektno</w:t>
            </w:r>
            <w:proofErr w:type="spellEnd"/>
            <w:r>
              <w:rPr>
                <w:rFonts w:ascii="Arial" w:hAnsi="Arial" w:cs="Arial"/>
                <w:color w:val="000000"/>
                <w:position w:val="-2"/>
                <w:sz w:val="18"/>
                <w:szCs w:val="18"/>
              </w:rPr>
              <w:t xml:space="preserve"> tehnična dokumentacija mora biti označena: </w:t>
            </w:r>
            <w:proofErr w:type="spellStart"/>
            <w:r>
              <w:rPr>
                <w:rFonts w:ascii="Arial" w:hAnsi="Arial" w:cs="Arial"/>
                <w:color w:val="000000"/>
                <w:position w:val="-2"/>
                <w:sz w:val="18"/>
                <w:szCs w:val="18"/>
              </w:rPr>
              <w:t>sklop.podsklop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 blaga in zložena v zaporedju kot je navedeno v Predračunu-seznamu razpisanega blaga.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140D1" w:rsidRDefault="00397AD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p w:rsidR="002140D1" w:rsidRDefault="00397AD2">
            <w:r>
              <w:rPr>
                <w:rFonts w:ascii="Arial" w:hAnsi="Arial" w:cs="Arial"/>
                <w:color w:val="000000"/>
                <w:position w:val="-2"/>
                <w:sz w:val="18"/>
                <w:szCs w:val="18"/>
              </w:rPr>
              <w:t xml:space="preserve"> /</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140D1" w:rsidRDefault="002140D1">
      <w:pPr>
        <w:sectPr w:rsidR="002140D1" w:rsidSect="00D931BF">
          <w:pgSz w:w="11906" w:h="16838"/>
          <w:pgMar w:top="1418" w:right="1418" w:bottom="1418" w:left="1418" w:header="567" w:footer="680" w:gutter="0"/>
          <w:cols w:space="708"/>
          <w:docGrid w:linePitch="360"/>
        </w:sectPr>
      </w:pPr>
    </w:p>
    <w:p w:rsidR="000B3933" w:rsidRPr="00141928"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p w:rsidR="004B373F" w:rsidRDefault="004B373F" w:rsidP="004B373F">
      <w:pPr>
        <w:jc w:val="center"/>
      </w:pPr>
    </w:p>
    <w:tbl>
      <w:tblPr>
        <w:tblStyle w:val="NormalTablePHPDOCX"/>
        <w:tblW w:w="2500" w:type="pct"/>
        <w:tblInd w:w="108" w:type="dxa"/>
        <w:tblLook w:val="04A0" w:firstRow="1" w:lastRow="0" w:firstColumn="1" w:lastColumn="0" w:noHBand="0" w:noVBand="1"/>
      </w:tblPr>
      <w:tblGrid>
        <w:gridCol w:w="4535"/>
      </w:tblGrid>
      <w:tr w:rsidR="004B373F" w:rsidRPr="004B373F">
        <w:tc>
          <w:tcPr>
            <w:tcW w:w="0" w:type="auto"/>
            <w:shd w:val="clear" w:color="auto" w:fill="000000"/>
            <w:tcMar>
              <w:top w:w="150" w:type="dxa"/>
              <w:bottom w:w="150" w:type="dxa"/>
            </w:tcMar>
            <w:vAlign w:val="center"/>
          </w:tcPr>
          <w:p w:rsidR="002140D1" w:rsidRPr="004B373F" w:rsidRDefault="00397AD2">
            <w:pPr>
              <w:jc w:val="center"/>
              <w:rPr>
                <w:color w:val="FFFFFF" w:themeColor="background1"/>
              </w:rPr>
            </w:pPr>
            <w:r w:rsidRPr="004B373F">
              <w:rPr>
                <w:rFonts w:ascii="Arial" w:hAnsi="Arial" w:cs="Arial"/>
                <w:b/>
                <w:bCs/>
                <w:color w:val="FFFFFF" w:themeColor="background1"/>
                <w:position w:val="-2"/>
                <w:sz w:val="18"/>
                <w:szCs w:val="18"/>
                <w:shd w:val="clear" w:color="auto" w:fill="000000"/>
              </w:rPr>
              <w:t>Zavarovanje za dobro izvedbo</w:t>
            </w:r>
            <w:r w:rsidR="004B373F" w:rsidRPr="004B373F">
              <w:rPr>
                <w:rFonts w:ascii="Arial" w:hAnsi="Arial" w:cs="Arial"/>
                <w:b/>
                <w:bCs/>
                <w:color w:val="FFFFFF" w:themeColor="background1"/>
                <w:position w:val="-2"/>
                <w:sz w:val="18"/>
                <w:szCs w:val="18"/>
                <w:shd w:val="clear" w:color="auto" w:fill="000000"/>
              </w:rPr>
              <w:t>- varianta 1</w:t>
            </w:r>
          </w:p>
        </w:tc>
      </w:tr>
    </w:tbl>
    <w:p w:rsidR="002140D1" w:rsidRPr="004B373F" w:rsidRDefault="00397AD2">
      <w:pPr>
        <w:spacing w:before="225" w:after="225" w:line="240" w:lineRule="auto"/>
        <w:jc w:val="both"/>
        <w:rPr>
          <w:color w:val="000000" w:themeColor="text1"/>
        </w:rPr>
      </w:pPr>
      <w:r w:rsidRPr="004B373F">
        <w:rPr>
          <w:rFonts w:ascii="Arial" w:hAnsi="Arial" w:cs="Arial"/>
          <w:color w:val="000000" w:themeColor="text1"/>
          <w:sz w:val="18"/>
          <w:szCs w:val="18"/>
        </w:rPr>
        <w:t>Instrument zavarovanja: menica</w:t>
      </w:r>
    </w:p>
    <w:p w:rsidR="002140D1" w:rsidRPr="004B373F" w:rsidRDefault="00397AD2">
      <w:pPr>
        <w:spacing w:before="225" w:after="225" w:line="240" w:lineRule="auto"/>
        <w:jc w:val="both"/>
        <w:rPr>
          <w:color w:val="000000" w:themeColor="text1"/>
        </w:rPr>
      </w:pPr>
      <w:r w:rsidRPr="004B373F">
        <w:rPr>
          <w:rFonts w:ascii="Arial" w:hAnsi="Arial" w:cs="Arial"/>
          <w:color w:val="000000" w:themeColor="text1"/>
          <w:sz w:val="18"/>
          <w:szCs w:val="18"/>
        </w:rPr>
        <w:t>Višina zavarovanja: 10% pogodbene vrednosti z DDV</w:t>
      </w:r>
    </w:p>
    <w:p w:rsidR="002140D1" w:rsidRPr="004B373F" w:rsidRDefault="00397AD2">
      <w:pPr>
        <w:spacing w:before="225" w:after="225" w:line="240" w:lineRule="auto"/>
        <w:jc w:val="both"/>
        <w:rPr>
          <w:color w:val="000000" w:themeColor="text1"/>
        </w:rPr>
      </w:pPr>
      <w:r w:rsidRPr="004B373F">
        <w:rPr>
          <w:rFonts w:ascii="Arial" w:hAnsi="Arial" w:cs="Arial"/>
          <w:color w:val="000000" w:themeColor="text1"/>
          <w:sz w:val="18"/>
          <w:szCs w:val="18"/>
        </w:rPr>
        <w:t>Čas veljavnosti: do izteka veljavnosti predmetne pogodbe</w:t>
      </w:r>
    </w:p>
    <w:p w:rsidR="002140D1" w:rsidRPr="004B373F" w:rsidRDefault="00397AD2">
      <w:pPr>
        <w:spacing w:before="225" w:after="225" w:line="240" w:lineRule="auto"/>
        <w:jc w:val="both"/>
        <w:rPr>
          <w:color w:val="000000" w:themeColor="text1"/>
        </w:rPr>
      </w:pPr>
      <w:r w:rsidRPr="004B373F">
        <w:rPr>
          <w:rFonts w:ascii="Arial" w:hAnsi="Arial" w:cs="Arial"/>
          <w:color w:val="000000" w:themeColor="text1"/>
          <w:sz w:val="18"/>
          <w:szCs w:val="18"/>
        </w:rPr>
        <w:t>Zahtevanje dokazila: ni zahtevano dokazilo, ponudnik s podpisom obrazca krovna izjava potrjuje, da bo naročniku izročil ustrezno zavarovanje</w:t>
      </w:r>
    </w:p>
    <w:p w:rsidR="004B373F" w:rsidRPr="004B373F" w:rsidRDefault="00397AD2">
      <w:pPr>
        <w:spacing w:before="225" w:after="225" w:line="240" w:lineRule="auto"/>
        <w:jc w:val="both"/>
        <w:rPr>
          <w:rFonts w:ascii="Arial" w:hAnsi="Arial" w:cs="Arial"/>
          <w:color w:val="000000" w:themeColor="text1"/>
          <w:sz w:val="18"/>
          <w:szCs w:val="18"/>
        </w:rPr>
      </w:pPr>
      <w:r w:rsidRPr="004B373F">
        <w:rPr>
          <w:rFonts w:ascii="Arial" w:hAnsi="Arial" w:cs="Arial"/>
          <w:color w:val="000000" w:themeColor="text1"/>
          <w:sz w:val="18"/>
          <w:szCs w:val="18"/>
        </w:rPr>
        <w:t>V primeru, da bo skupna pogodbena vrednost pri posameznem izbranem ponudniku nižja ob 5.000 EUR z DDV, izbrane</w:t>
      </w:r>
      <w:r w:rsidR="004B373F">
        <w:rPr>
          <w:rFonts w:ascii="Arial" w:hAnsi="Arial" w:cs="Arial"/>
          <w:color w:val="000000" w:themeColor="text1"/>
          <w:sz w:val="18"/>
          <w:szCs w:val="18"/>
        </w:rPr>
        <w:t>.</w:t>
      </w:r>
    </w:p>
    <w:p w:rsidR="004B373F" w:rsidRDefault="004B373F" w:rsidP="004B373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B373F" w:rsidRPr="004B373F" w:rsidTr="004B373F">
        <w:tc>
          <w:tcPr>
            <w:tcW w:w="0" w:type="auto"/>
            <w:shd w:val="clear" w:color="auto" w:fill="000000"/>
            <w:tcMar>
              <w:top w:w="150" w:type="dxa"/>
              <w:bottom w:w="150" w:type="dxa"/>
            </w:tcMar>
            <w:vAlign w:val="center"/>
          </w:tcPr>
          <w:p w:rsidR="004B373F" w:rsidRPr="004B373F" w:rsidRDefault="004B373F" w:rsidP="004B373F">
            <w:pPr>
              <w:jc w:val="center"/>
              <w:rPr>
                <w:color w:val="FF0000"/>
              </w:rPr>
            </w:pPr>
            <w:r w:rsidRPr="004B373F">
              <w:rPr>
                <w:rFonts w:ascii="Arial" w:hAnsi="Arial" w:cs="Arial"/>
                <w:b/>
                <w:bCs/>
                <w:color w:val="FF0000"/>
                <w:position w:val="-2"/>
                <w:sz w:val="18"/>
                <w:szCs w:val="18"/>
                <w:shd w:val="clear" w:color="auto" w:fill="000000"/>
              </w:rPr>
              <w:t>Zavarovanje za dobro izvedbo- varianta 2</w:t>
            </w:r>
          </w:p>
        </w:tc>
      </w:tr>
    </w:tbl>
    <w:p w:rsidR="004B373F" w:rsidRPr="004B373F" w:rsidRDefault="004B373F" w:rsidP="004B373F">
      <w:pPr>
        <w:spacing w:before="225" w:after="225" w:line="240" w:lineRule="auto"/>
        <w:jc w:val="both"/>
        <w:rPr>
          <w:color w:val="FF0000"/>
        </w:rPr>
      </w:pPr>
      <w:r w:rsidRPr="004B373F">
        <w:rPr>
          <w:rFonts w:ascii="Arial" w:hAnsi="Arial" w:cs="Arial"/>
          <w:color w:val="FF0000"/>
          <w:sz w:val="18"/>
          <w:szCs w:val="18"/>
        </w:rPr>
        <w:t>Instrument zavarovanja: bančna garancija / kavcijsko zavarovanje</w:t>
      </w:r>
    </w:p>
    <w:p w:rsidR="004B373F" w:rsidRPr="004B373F" w:rsidRDefault="004B373F" w:rsidP="004B373F">
      <w:pPr>
        <w:spacing w:before="225" w:after="225" w:line="240" w:lineRule="auto"/>
        <w:jc w:val="both"/>
        <w:rPr>
          <w:color w:val="FF0000"/>
        </w:rPr>
      </w:pPr>
      <w:r w:rsidRPr="004B373F">
        <w:rPr>
          <w:rFonts w:ascii="Arial" w:hAnsi="Arial" w:cs="Arial"/>
          <w:color w:val="FF0000"/>
          <w:sz w:val="18"/>
          <w:szCs w:val="18"/>
        </w:rPr>
        <w:t xml:space="preserve">Višina zavarovanja: najmanj </w:t>
      </w:r>
      <w:r w:rsidR="00B30EAE">
        <w:rPr>
          <w:rFonts w:ascii="Arial" w:hAnsi="Arial" w:cs="Arial"/>
          <w:color w:val="FF0000"/>
          <w:sz w:val="18"/>
          <w:szCs w:val="18"/>
        </w:rPr>
        <w:t>10</w:t>
      </w:r>
      <w:r w:rsidRPr="004B373F">
        <w:rPr>
          <w:rFonts w:ascii="Arial" w:hAnsi="Arial" w:cs="Arial"/>
          <w:color w:val="FF0000"/>
          <w:sz w:val="18"/>
          <w:szCs w:val="18"/>
        </w:rPr>
        <w:t xml:space="preserve"> % pogodbene vrednosti z DDV</w:t>
      </w:r>
    </w:p>
    <w:p w:rsidR="004B373F" w:rsidRPr="004B373F" w:rsidRDefault="004B373F" w:rsidP="004B373F">
      <w:pPr>
        <w:spacing w:before="225" w:after="225" w:line="240" w:lineRule="auto"/>
        <w:jc w:val="both"/>
        <w:rPr>
          <w:color w:val="FF0000"/>
        </w:rPr>
      </w:pPr>
      <w:r w:rsidRPr="004B373F">
        <w:rPr>
          <w:rFonts w:ascii="Arial" w:hAnsi="Arial" w:cs="Arial"/>
          <w:color w:val="FF0000"/>
          <w:sz w:val="18"/>
          <w:szCs w:val="18"/>
        </w:rPr>
        <w:t>Čas veljavnosti: še najmanj 1 teden po poteku veljavnosti pogodbe za posamezno obdobje.</w:t>
      </w:r>
    </w:p>
    <w:p w:rsidR="004B373F" w:rsidRPr="004B373F" w:rsidRDefault="004B373F" w:rsidP="004B373F">
      <w:pPr>
        <w:spacing w:before="225" w:after="225" w:line="240" w:lineRule="auto"/>
        <w:jc w:val="both"/>
        <w:rPr>
          <w:color w:val="FF0000"/>
        </w:rPr>
      </w:pPr>
      <w:r w:rsidRPr="004B373F">
        <w:rPr>
          <w:rFonts w:ascii="Arial" w:hAnsi="Arial" w:cs="Arial"/>
          <w:color w:val="FF0000"/>
          <w:sz w:val="18"/>
          <w:szCs w:val="18"/>
        </w:rPr>
        <w:t>Zahtevanje dokazila: ni zahtevano dokazilo, ponudnik s podpisom obrazca krovna izjava potrjuje, da bo naročniku izročil ustrezno zavarovanje</w:t>
      </w:r>
    </w:p>
    <w:p w:rsidR="004B373F" w:rsidRDefault="004B373F" w:rsidP="004B373F">
      <w:pPr>
        <w:spacing w:before="225" w:after="225" w:line="240" w:lineRule="auto"/>
        <w:jc w:val="both"/>
        <w:rPr>
          <w:rFonts w:ascii="Arial" w:hAnsi="Arial" w:cs="Arial"/>
          <w:color w:val="FF0000"/>
          <w:sz w:val="18"/>
          <w:szCs w:val="18"/>
        </w:rPr>
      </w:pPr>
      <w:r w:rsidRPr="004B373F">
        <w:rPr>
          <w:rFonts w:ascii="Arial" w:hAnsi="Arial" w:cs="Arial"/>
          <w:color w:val="FF0000"/>
          <w:sz w:val="18"/>
          <w:szCs w:val="18"/>
        </w:rPr>
        <w:t>Velja v primeru, da bo pogodbena vrednost višja od 125.000,00 EUR brez DDV.</w:t>
      </w:r>
    </w:p>
    <w:p w:rsidR="004B373F" w:rsidRDefault="004B373F">
      <w:pPr>
        <w:rPr>
          <w:rFonts w:ascii="Arial" w:hAnsi="Arial" w:cs="Arial"/>
          <w:color w:val="FF0000"/>
          <w:sz w:val="18"/>
          <w:szCs w:val="18"/>
        </w:rPr>
      </w:pPr>
      <w:r>
        <w:rPr>
          <w:rFonts w:ascii="Arial" w:hAnsi="Arial" w:cs="Arial"/>
          <w:color w:val="FF0000"/>
          <w:sz w:val="18"/>
          <w:szCs w:val="18"/>
        </w:rPr>
        <w:br w:type="page"/>
      </w:r>
    </w:p>
    <w:p w:rsidR="004B373F" w:rsidRPr="004B373F" w:rsidRDefault="004B373F" w:rsidP="004B373F">
      <w:pPr>
        <w:spacing w:before="225" w:after="225" w:line="240" w:lineRule="auto"/>
        <w:jc w:val="both"/>
        <w:rPr>
          <w:color w:val="FF0000"/>
        </w:rPr>
      </w:pPr>
    </w:p>
    <w:p w:rsidR="000B3933" w:rsidRPr="00A207D9"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rsidR="000B3933" w:rsidRDefault="000B3933" w:rsidP="000B3933">
      <w:pPr>
        <w:spacing w:before="240" w:after="120"/>
        <w:rPr>
          <w:rFonts w:ascii="Arial" w:hAnsi="Arial" w:cs="Arial"/>
          <w:sz w:val="18"/>
          <w:szCs w:val="18"/>
        </w:rPr>
      </w:pPr>
    </w:p>
    <w:tbl>
      <w:tblPr>
        <w:tblStyle w:val="NormalTablePHPDOCX"/>
        <w:tblW w:w="2500" w:type="pct"/>
        <w:tblInd w:w="108" w:type="dxa"/>
        <w:tblLayout w:type="fixed"/>
        <w:tblCellMar>
          <w:top w:w="75" w:type="dxa"/>
          <w:bottom w:w="75" w:type="dxa"/>
        </w:tblCellMar>
        <w:tblLook w:val="04A0" w:firstRow="1" w:lastRow="0" w:firstColumn="1" w:lastColumn="0" w:noHBand="0" w:noVBand="1"/>
      </w:tblPr>
      <w:tblGrid>
        <w:gridCol w:w="4530"/>
      </w:tblGrid>
      <w:tr w:rsidR="0084607B" w:rsidTr="00FB1C6B">
        <w:tc>
          <w:tcPr>
            <w:tcW w:w="4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607B" w:rsidRDefault="0084607B" w:rsidP="00FB1C6B">
            <w:pPr>
              <w:rPr>
                <w:rFonts w:eastAsia="Calibri"/>
              </w:rPr>
            </w:pPr>
            <w:r>
              <w:rPr>
                <w:rFonts w:ascii="Arial" w:eastAsia="Calibri" w:hAnsi="Arial" w:cs="Arial"/>
                <w:b/>
                <w:bCs/>
                <w:color w:val="000000"/>
                <w:position w:val="-2"/>
                <w:sz w:val="18"/>
                <w:szCs w:val="18"/>
                <w:shd w:val="clear" w:color="auto" w:fill="FFFFFF"/>
              </w:rPr>
              <w:t>Splošne specifikacije</w:t>
            </w:r>
          </w:p>
        </w:tc>
      </w:tr>
    </w:tbl>
    <w:p w:rsidR="0084607B" w:rsidRDefault="0084607B" w:rsidP="0084607B">
      <w:pPr>
        <w:spacing w:before="225" w:after="225" w:line="240" w:lineRule="auto"/>
      </w:pPr>
      <w:r>
        <w:rPr>
          <w:rFonts w:ascii="Arial" w:hAnsi="Arial" w:cs="Arial"/>
          <w:color w:val="000000"/>
          <w:sz w:val="18"/>
          <w:szCs w:val="18"/>
        </w:rPr>
        <w:t>A) Splošne zahteve</w:t>
      </w:r>
    </w:p>
    <w:p w:rsidR="0084607B" w:rsidRDefault="0084607B" w:rsidP="0084607B">
      <w:pPr>
        <w:spacing w:before="225" w:after="225" w:line="240" w:lineRule="auto"/>
        <w:rPr>
          <w:rFonts w:ascii="Arial" w:hAnsi="Arial" w:cs="Arial"/>
          <w:color w:val="000000"/>
          <w:sz w:val="18"/>
          <w:szCs w:val="18"/>
        </w:rPr>
      </w:pPr>
      <w:r>
        <w:rPr>
          <w:rFonts w:ascii="Arial" w:hAnsi="Arial" w:cs="Arial"/>
          <w:color w:val="000000"/>
          <w:sz w:val="18"/>
          <w:szCs w:val="18"/>
        </w:rPr>
        <w:t xml:space="preserve">1. Ponudnik mora poleg upoštevanja določil Zakona o medicinskih pripomočkih (Uradni list RS, št. RS, št. 98/09 in 112/21-ZNUPZ; v nadaljevanju: </w:t>
      </w:r>
      <w:proofErr w:type="spellStart"/>
      <w:r>
        <w:rPr>
          <w:rFonts w:ascii="Arial" w:hAnsi="Arial" w:cs="Arial"/>
          <w:color w:val="000000"/>
          <w:sz w:val="18"/>
          <w:szCs w:val="18"/>
        </w:rPr>
        <w:t>ZMedPri</w:t>
      </w:r>
      <w:proofErr w:type="spellEnd"/>
      <w:r>
        <w:rPr>
          <w:rFonts w:ascii="Arial" w:hAnsi="Arial" w:cs="Arial"/>
          <w:color w:val="000000"/>
          <w:sz w:val="18"/>
          <w:szCs w:val="18"/>
        </w:rPr>
        <w:t xml:space="preserve">) upoštevati tudi določila </w:t>
      </w:r>
      <w:hyperlink r:id="rId13" w:tgtFrame="_blank">
        <w:r>
          <w:rPr>
            <w:bCs/>
            <w:color w:val="000000"/>
            <w:sz w:val="18"/>
            <w:szCs w:val="18"/>
          </w:rPr>
          <w:t>Uredbe (EU) 2017/745</w:t>
        </w:r>
      </w:hyperlink>
      <w:r>
        <w:rPr>
          <w:rFonts w:ascii="Arial" w:hAnsi="Arial" w:cs="Arial"/>
          <w:color w:val="000000"/>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4" w:tgtFrame="_blank">
        <w:r>
          <w:rPr>
            <w:bCs/>
            <w:color w:val="000000"/>
            <w:sz w:val="18"/>
            <w:szCs w:val="18"/>
          </w:rPr>
          <w:t>Uredbe (EU) 2017/74</w:t>
        </w:r>
      </w:hyperlink>
      <w:r>
        <w:rPr>
          <w:rFonts w:ascii="Arial" w:hAnsi="Arial" w:cs="Arial"/>
          <w:color w:val="000000"/>
          <w:sz w:val="18"/>
          <w:szCs w:val="18"/>
        </w:rPr>
        <w:t>6 Evropskega parlamenta in Sveta z dne 5. aprila 2017 o in vitro medicinskih pripomočkih ter razveljavitvi direktive Sveta 98/79/ES in Sklepa Komisije 2010/227/EU (UL L št. 117 z dne 5. 5. 2017; v nadaljevanju: IVDR).</w:t>
      </w:r>
    </w:p>
    <w:p w:rsidR="0084607B" w:rsidRDefault="0084607B" w:rsidP="0084607B">
      <w:pPr>
        <w:spacing w:before="225" w:after="225" w:line="240" w:lineRule="auto"/>
      </w:pPr>
      <w:r>
        <w:rPr>
          <w:rFonts w:ascii="Arial" w:hAnsi="Arial" w:cs="Arial"/>
          <w:color w:val="000000"/>
          <w:sz w:val="18"/>
          <w:szCs w:val="18"/>
        </w:rPr>
        <w:br/>
      </w:r>
      <w:r>
        <w:rPr>
          <w:rFonts w:ascii="Arial" w:hAnsi="Arial" w:cs="Arial"/>
          <w:color w:val="000000"/>
          <w:sz w:val="18"/>
          <w:szCs w:val="18"/>
        </w:rPr>
        <w:br/>
        <w:t>2. Ponujeno blago mora ustrezati strokovnim zahtevam naročnika navedenim v Tehničnih specifikacijah in Predračunu-seznamu razpisanega blaga ali storitev (v nadaljevanju: predračun).</w:t>
      </w:r>
    </w:p>
    <w:p w:rsidR="0084607B" w:rsidRDefault="0084607B" w:rsidP="0084607B">
      <w:pPr>
        <w:spacing w:before="225" w:after="225" w:line="240" w:lineRule="auto"/>
      </w:pPr>
      <w:r>
        <w:rPr>
          <w:rFonts w:ascii="Arial" w:hAnsi="Arial" w:cs="Arial"/>
          <w:color w:val="000000"/>
          <w:sz w:val="18"/>
          <w:szCs w:val="18"/>
        </w:rPr>
        <w:t>3. Skladnost ponujenega blaga z naročnikovimi  strokovnimi zahtevami</w:t>
      </w:r>
    </w:p>
    <w:p w:rsidR="0084607B" w:rsidRDefault="0084607B" w:rsidP="0084607B">
      <w:pPr>
        <w:spacing w:before="225" w:after="225" w:line="240" w:lineRule="auto"/>
      </w:pPr>
      <w:r>
        <w:rPr>
          <w:rFonts w:ascii="Arial" w:hAnsi="Arial" w:cs="Arial"/>
          <w:color w:val="000000"/>
          <w:sz w:val="18"/>
          <w:szCs w:val="18"/>
        </w:rPr>
        <w:t>Ponujeno blago mora ustrezati strokovnim zahtevam naročnika navedenim v Tehničnih specifikacijah in predračunu.</w:t>
      </w:r>
    </w:p>
    <w:p w:rsidR="0084607B" w:rsidRDefault="0084607B" w:rsidP="0084607B">
      <w:pPr>
        <w:spacing w:before="225" w:after="225" w:line="240" w:lineRule="auto"/>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ne obstaja opis blaga v slovenskem ali angleškem jeziku.</w:t>
      </w:r>
    </w:p>
    <w:p w:rsidR="0084607B" w:rsidRDefault="0084607B" w:rsidP="0084607B">
      <w:pPr>
        <w:spacing w:before="225" w:after="225" w:line="240" w:lineRule="auto"/>
      </w:pPr>
      <w:r>
        <w:rPr>
          <w:rFonts w:ascii="Arial" w:hAnsi="Arial" w:cs="Arial"/>
          <w:color w:val="000000"/>
          <w:sz w:val="18"/>
          <w:szCs w:val="18"/>
        </w:rPr>
        <w:t xml:space="preserve">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w:t>
      </w:r>
    </w:p>
    <w:p w:rsidR="0084607B" w:rsidRDefault="0084607B" w:rsidP="0084607B">
      <w:pPr>
        <w:spacing w:before="225" w:after="225" w:line="240" w:lineRule="auto"/>
      </w:pPr>
      <w:r>
        <w:rPr>
          <w:rFonts w:ascii="Arial" w:hAnsi="Arial" w:cs="Arial"/>
          <w:color w:val="000000"/>
          <w:sz w:val="18"/>
          <w:szCs w:val="18"/>
        </w:rPr>
        <w:t>B)  Razpisane količine</w:t>
      </w:r>
    </w:p>
    <w:p w:rsidR="0084607B" w:rsidRDefault="0084607B" w:rsidP="0084607B">
      <w:pPr>
        <w:spacing w:before="225" w:after="225" w:line="240" w:lineRule="auto"/>
      </w:pPr>
      <w:r>
        <w:rPr>
          <w:rFonts w:ascii="Arial" w:hAnsi="Arial" w:cs="Arial"/>
          <w:color w:val="000000"/>
          <w:sz w:val="18"/>
          <w:szCs w:val="18"/>
        </w:rPr>
        <w:t>Vrste in količine razpisanega blaga so podane v predračunu. Razpisane količine so okvirne za obdobje dveh let.</w:t>
      </w:r>
    </w:p>
    <w:p w:rsidR="0084607B" w:rsidRDefault="0084607B" w:rsidP="0084607B">
      <w:pPr>
        <w:spacing w:before="225" w:after="225" w:line="240" w:lineRule="auto"/>
      </w:pPr>
      <w:r>
        <w:rPr>
          <w:rFonts w:ascii="Arial" w:hAnsi="Arial" w:cs="Arial"/>
          <w:color w:val="000000"/>
          <w:sz w:val="18"/>
          <w:szCs w:val="18"/>
        </w:rPr>
        <w:t>C) Način dobave</w:t>
      </w:r>
      <w:r>
        <w:rPr>
          <w:rFonts w:ascii="Arial" w:hAnsi="Arial" w:cs="Arial"/>
          <w:color w:val="000000"/>
          <w:sz w:val="18"/>
          <w:szCs w:val="18"/>
        </w:rPr>
        <w:br/>
        <w:t>Naročnik je predvidel dva načina nakupa blaga, in sicer:</w:t>
      </w:r>
      <w:r>
        <w:rPr>
          <w:rFonts w:ascii="Arial" w:hAnsi="Arial" w:cs="Arial"/>
          <w:color w:val="000000"/>
          <w:sz w:val="18"/>
          <w:szCs w:val="18"/>
        </w:rPr>
        <w:br/>
        <w:t>- komisijski nakup za blago (</w:t>
      </w:r>
      <w:proofErr w:type="spellStart"/>
      <w:r>
        <w:rPr>
          <w:rFonts w:ascii="Arial" w:hAnsi="Arial" w:cs="Arial"/>
          <w:color w:val="000000"/>
          <w:sz w:val="18"/>
          <w:szCs w:val="18"/>
        </w:rPr>
        <w:t>sklop.podsklop</w:t>
      </w:r>
      <w:proofErr w:type="spellEnd"/>
      <w:r>
        <w:rPr>
          <w:rFonts w:ascii="Arial" w:hAnsi="Arial" w:cs="Arial"/>
          <w:color w:val="000000"/>
          <w:sz w:val="18"/>
          <w:szCs w:val="18"/>
        </w:rPr>
        <w:t>): I.1., I.2., I.3., I.4., I.5., I.6. </w:t>
      </w:r>
      <w:r>
        <w:rPr>
          <w:rFonts w:ascii="Arial" w:hAnsi="Arial" w:cs="Arial"/>
          <w:color w:val="000000"/>
          <w:sz w:val="18"/>
          <w:szCs w:val="18"/>
        </w:rPr>
        <w:br/>
        <w:t>- redni nakup za blago: vse ostalo razpisano blago. (razen blaga I.1., I.2., I.3., I.4., I.5., I.6). </w:t>
      </w:r>
    </w:p>
    <w:p w:rsidR="0084607B" w:rsidRDefault="0084607B" w:rsidP="0084607B">
      <w:pPr>
        <w:spacing w:before="225" w:after="225" w:line="240" w:lineRule="auto"/>
      </w:pPr>
      <w:r>
        <w:rPr>
          <w:rFonts w:ascii="Arial" w:hAnsi="Arial" w:cs="Arial"/>
          <w:color w:val="000000"/>
          <w:sz w:val="18"/>
          <w:szCs w:val="18"/>
        </w:rPr>
        <w:t xml:space="preserve">V kolikor se v času trajanja okvirnega sporazuma pokaže potreba po drugačnem načinu dobave pri posameznem </w:t>
      </w:r>
      <w:proofErr w:type="spellStart"/>
      <w:r>
        <w:rPr>
          <w:rFonts w:ascii="Arial" w:hAnsi="Arial" w:cs="Arial"/>
          <w:color w:val="000000"/>
          <w:sz w:val="18"/>
          <w:szCs w:val="18"/>
        </w:rPr>
        <w:t>sklopu.podsklopu</w:t>
      </w:r>
      <w:proofErr w:type="spellEnd"/>
      <w:r>
        <w:rPr>
          <w:rFonts w:ascii="Arial" w:hAnsi="Arial" w:cs="Arial"/>
          <w:color w:val="000000"/>
          <w:sz w:val="18"/>
          <w:szCs w:val="18"/>
        </w:rPr>
        <w:t xml:space="preserve"> kot je bil predviden ob sklenitvi sporazuma, se lahko le-ta ob soglasju strank  sporazuma spremeni.</w:t>
      </w:r>
    </w:p>
    <w:p w:rsidR="0084607B" w:rsidRDefault="0084607B" w:rsidP="0084607B">
      <w:pPr>
        <w:spacing w:before="225" w:after="225" w:line="240" w:lineRule="auto"/>
      </w:pPr>
      <w:r>
        <w:rPr>
          <w:rFonts w:ascii="Arial" w:hAnsi="Arial" w:cs="Arial"/>
          <w:color w:val="000000"/>
          <w:sz w:val="18"/>
          <w:szCs w:val="18"/>
        </w:rPr>
        <w:t>C.1 Komisijski način dobave</w:t>
      </w:r>
    </w:p>
    <w:p w:rsidR="0084607B" w:rsidRDefault="0084607B" w:rsidP="0084607B">
      <w:pPr>
        <w:spacing w:before="225" w:after="225" w:line="240" w:lineRule="auto"/>
      </w:pPr>
      <w:r>
        <w:rPr>
          <w:rFonts w:ascii="Arial" w:hAnsi="Arial" w:cs="Arial"/>
          <w:color w:val="000000"/>
          <w:sz w:val="18"/>
          <w:szCs w:val="18"/>
        </w:rPr>
        <w:t>Izbrani ponudnik bo moral po sklenitvi pogodbe - v roku enega tedna od poziva naročnika napolniti komisijsko skladišče z blagom, ki se bo kupovalo na komisijski način. Količine posameznih vrst blaga, ki jih bo moral zagotavljati izbrani ponudnik v komisijskem skladišču (na lokaciji naročnika) v času trajanja pogodbe, bosta naročnik in izbrani izvajalec, dogovorila po podpisu pogodbe. Količina bo odvisna od pakiranja posamezne vrste blaga. Količine se bodo sproti usklajevale, in sicer v skladu z dejanskimi potrebami naročnika. Naročnik bo lahko navedene količine povečal (v primeru, da bo pri nadomeščanju blaga v komisijskem skladišču prihajalo do zastojev na strani ponudnika, v primeru povečanja programa operacij, ipd....) ali zmanjšal. </w:t>
      </w:r>
    </w:p>
    <w:p w:rsidR="0084607B" w:rsidRDefault="0084607B" w:rsidP="0084607B">
      <w:pPr>
        <w:spacing w:before="225" w:after="225" w:line="240" w:lineRule="auto"/>
      </w:pPr>
      <w:r>
        <w:rPr>
          <w:rFonts w:ascii="Arial" w:hAnsi="Arial" w:cs="Arial"/>
          <w:color w:val="000000"/>
          <w:sz w:val="18"/>
          <w:szCs w:val="18"/>
        </w:rPr>
        <w:t>Postopek komisijskega načina nakupa blaga:</w:t>
      </w:r>
    </w:p>
    <w:p w:rsidR="0084607B" w:rsidRDefault="0084607B" w:rsidP="0084607B">
      <w:pPr>
        <w:spacing w:before="225" w:after="225" w:line="240" w:lineRule="auto"/>
      </w:pPr>
      <w:r>
        <w:rPr>
          <w:rFonts w:ascii="Arial" w:hAnsi="Arial" w:cs="Arial"/>
          <w:color w:val="000000"/>
          <w:sz w:val="18"/>
          <w:szCs w:val="18"/>
        </w:rPr>
        <w:t xml:space="preserve">•             Izbrani ponudnik bo moral po sklenitvi pogodbe, na poziv naročnika, napolniti komisijsko skladišče z blagom, ki se bo kupovalo na komisijski način. Vsaka naslednja dobava se bo vršila na podlagi odjav ( v nadaljevanju </w:t>
      </w:r>
      <w:proofErr w:type="spellStart"/>
      <w:r>
        <w:rPr>
          <w:rFonts w:ascii="Arial" w:hAnsi="Arial" w:cs="Arial"/>
          <w:color w:val="000000"/>
          <w:sz w:val="18"/>
          <w:szCs w:val="18"/>
        </w:rPr>
        <w:t>izdajnic</w:t>
      </w:r>
      <w:proofErr w:type="spellEnd"/>
      <w:r>
        <w:rPr>
          <w:rFonts w:ascii="Arial" w:hAnsi="Arial" w:cs="Arial"/>
          <w:color w:val="000000"/>
          <w:sz w:val="18"/>
          <w:szCs w:val="18"/>
        </w:rPr>
        <w:t>) porabljenega blaga v komisijskem skladišču oz. izstavljenih naročilnic po pošti, telefaksu in e-mailu (v primeru dodatnih potreb po blagu).</w:t>
      </w:r>
    </w:p>
    <w:p w:rsidR="0084607B" w:rsidRDefault="0084607B" w:rsidP="0084607B">
      <w:pPr>
        <w:spacing w:before="225" w:after="225" w:line="240" w:lineRule="auto"/>
      </w:pPr>
      <w:r>
        <w:rPr>
          <w:rFonts w:ascii="Arial" w:hAnsi="Arial" w:cs="Arial"/>
          <w:color w:val="000000"/>
          <w:sz w:val="18"/>
          <w:szCs w:val="18"/>
        </w:rPr>
        <w:t xml:space="preserve">•             Izbrani ponudnik bo moral zagotavljati 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rsidR="0084607B" w:rsidRDefault="0084607B" w:rsidP="0084607B">
      <w:pPr>
        <w:spacing w:before="225" w:after="225" w:line="240" w:lineRule="auto"/>
      </w:pPr>
      <w:r>
        <w:rPr>
          <w:rFonts w:ascii="Arial" w:hAnsi="Arial" w:cs="Arial"/>
          <w:color w:val="000000"/>
          <w:sz w:val="18"/>
          <w:szCs w:val="18"/>
        </w:rPr>
        <w:t>•             Rok dobave za komisijski način dobave je največ 5 delovnih dni, v primeru nujnosti pa 48 ur od prejema pisnega naročila/odjave blaga s strani pooblaščenega predstavnika naročnika.</w:t>
      </w:r>
    </w:p>
    <w:p w:rsidR="0084607B" w:rsidRDefault="0084607B" w:rsidP="0084607B">
      <w:pPr>
        <w:spacing w:before="225" w:after="225" w:line="240" w:lineRule="auto"/>
      </w:pPr>
      <w:r>
        <w:rPr>
          <w:rFonts w:ascii="Arial" w:hAnsi="Arial" w:cs="Arial"/>
          <w:color w:val="000000"/>
          <w:sz w:val="18"/>
          <w:szCs w:val="18"/>
        </w:rPr>
        <w:t>•             Izbrani ponudnik bo moral v svojem komisijskem skladišču izvajati redne inventure blaga, in sicer najmanj enkrat letno ter o ugotovljenem stanju blaga v skladišču vsakokrat obveščati pooblaščene osebe naročnika.</w:t>
      </w:r>
    </w:p>
    <w:p w:rsidR="0084607B" w:rsidRDefault="0084607B" w:rsidP="0084607B">
      <w:pPr>
        <w:spacing w:before="225" w:after="225" w:line="240" w:lineRule="auto"/>
      </w:pPr>
      <w:r>
        <w:rPr>
          <w:rFonts w:ascii="Arial" w:hAnsi="Arial" w:cs="Arial"/>
          <w:color w:val="000000"/>
          <w:sz w:val="18"/>
          <w:szCs w:val="18"/>
        </w:rPr>
        <w:t>•             Dobavljeno komisijsko blago ostane v lasti izbranega ponudnika  do njegove končne uporabe s strani naročnika.</w:t>
      </w:r>
    </w:p>
    <w:p w:rsidR="0084607B" w:rsidRDefault="0084607B" w:rsidP="0084607B">
      <w:pPr>
        <w:spacing w:before="225" w:after="225" w:line="240" w:lineRule="auto"/>
      </w:pPr>
      <w:r>
        <w:rPr>
          <w:rFonts w:ascii="Arial" w:hAnsi="Arial" w:cs="Arial"/>
          <w:color w:val="000000"/>
          <w:sz w:val="18"/>
          <w:szCs w:val="18"/>
        </w:rPr>
        <w:t>•             Odgovornost za blago in tveganje v zvezi z blagom nosi do prevzema blaga v komisijsko skladišče – izbrani ponudnik, po prevzemu blaga v komisijsko skladišče, po podpisu dokumenta o prevzemu - pa naročnik.</w:t>
      </w:r>
    </w:p>
    <w:p w:rsidR="0084607B" w:rsidRDefault="0084607B" w:rsidP="0084607B">
      <w:pPr>
        <w:spacing w:before="225" w:after="225" w:line="240" w:lineRule="auto"/>
      </w:pPr>
      <w:r>
        <w:rPr>
          <w:rFonts w:ascii="Arial" w:hAnsi="Arial" w:cs="Arial"/>
          <w:color w:val="000000"/>
          <w:sz w:val="18"/>
          <w:szCs w:val="18"/>
        </w:rPr>
        <w:t>•             Odgovornost za spremljanje roka uporabe nosi izbrani ponudnik, ki je dolžan blago pred iztekom roka uporabe izločiti oz. nadomestiti z istovrstnim blagom novejšega datuma.</w:t>
      </w:r>
    </w:p>
    <w:p w:rsidR="0084607B" w:rsidRDefault="0084607B" w:rsidP="0084607B">
      <w:pPr>
        <w:spacing w:before="225" w:after="225" w:line="240" w:lineRule="auto"/>
      </w:pPr>
      <w:r>
        <w:rPr>
          <w:rFonts w:ascii="Arial" w:hAnsi="Arial" w:cs="Arial"/>
          <w:color w:val="000000"/>
          <w:sz w:val="18"/>
          <w:szCs w:val="18"/>
        </w:rPr>
        <w:t>•             Po poteku sporazuma mora izbrani ponudnik izprazniti komisijsko skladišče v roku enega tedna po pozivu naročnika.</w:t>
      </w:r>
    </w:p>
    <w:p w:rsidR="0084607B" w:rsidRDefault="0084607B" w:rsidP="0084607B">
      <w:pPr>
        <w:spacing w:before="225" w:after="225" w:line="240" w:lineRule="auto"/>
      </w:pPr>
      <w:r>
        <w:rPr>
          <w:rFonts w:ascii="Arial" w:hAnsi="Arial" w:cs="Arial"/>
          <w:color w:val="000000"/>
          <w:sz w:val="18"/>
          <w:szCs w:val="18"/>
        </w:rPr>
        <w:t>C.2. Redni nakup blaga – izbrani ponudnik bo moral dobavo artiklov izvršiti v roku največ 5 dni, v nujnih primerih pa v roku 24 ur oz. dogovoru z naročnikom. </w:t>
      </w:r>
      <w:r>
        <w:rPr>
          <w:rFonts w:ascii="Arial" w:hAnsi="Arial" w:cs="Arial"/>
          <w:color w:val="000000"/>
          <w:sz w:val="18"/>
          <w:szCs w:val="18"/>
        </w:rPr>
        <w:b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rsidR="0084607B" w:rsidRDefault="0084607B" w:rsidP="0084607B">
      <w:pPr>
        <w:spacing w:before="225" w:after="225" w:line="240" w:lineRule="auto"/>
      </w:pPr>
      <w:r>
        <w:rPr>
          <w:rFonts w:ascii="Arial" w:hAnsi="Arial" w:cs="Arial"/>
          <w:color w:val="000000"/>
          <w:sz w:val="18"/>
          <w:szCs w:val="18"/>
        </w:rPr>
        <w:t>Ostali pogoji glede načina dobave so opredeljeni v vzorcu pogodbe, ki je sestavni del razpisne dokumentacije.</w:t>
      </w:r>
    </w:p>
    <w:p w:rsidR="0084607B" w:rsidRDefault="0084607B" w:rsidP="0084607B">
      <w:pPr>
        <w:spacing w:before="225" w:after="225" w:line="240" w:lineRule="auto"/>
      </w:pPr>
      <w:r>
        <w:rPr>
          <w:rFonts w:ascii="Arial" w:hAnsi="Arial" w:cs="Arial"/>
          <w:color w:val="000000"/>
          <w:sz w:val="18"/>
          <w:szCs w:val="18"/>
        </w:rPr>
        <w:t>D)           Reference</w:t>
      </w:r>
      <w:r>
        <w:rPr>
          <w:rFonts w:ascii="Arial" w:hAnsi="Arial" w:cs="Arial"/>
          <w:color w:val="000000"/>
          <w:sz w:val="18"/>
          <w:szCs w:val="18"/>
        </w:rPr>
        <w:br/>
        <w:t>Naročnik bo od ponudnikov, v primeru, da se ponujeno blago v Splošni bolnišnici Novo mesto še ni uporabljalo oz. vgrajevalo, lahko zahteval reference, in sicer: </w:t>
      </w:r>
      <w:r>
        <w:rPr>
          <w:rFonts w:ascii="Arial" w:hAnsi="Arial" w:cs="Arial"/>
          <w:color w:val="000000"/>
          <w:sz w:val="18"/>
          <w:szCs w:val="18"/>
        </w:rPr>
        <w:br/>
        <w:t xml:space="preserve">»Da so se ponujeni artikli v zadnjih 3 letih (november 2017 – november  2020) vsaj dve leti uporabljali v vsaj treh klinikah v EU in so bile le-te s kvaliteto ponujenega blaga zadovoljne, kar se izpriča z </w:t>
      </w:r>
      <w:proofErr w:type="spellStart"/>
      <w:r>
        <w:rPr>
          <w:rFonts w:ascii="Arial" w:hAnsi="Arial" w:cs="Arial"/>
          <w:color w:val="000000"/>
          <w:sz w:val="18"/>
          <w:szCs w:val="18"/>
        </w:rPr>
        <w:t>neodpovedano</w:t>
      </w:r>
      <w:proofErr w:type="spellEnd"/>
      <w:r>
        <w:rPr>
          <w:rFonts w:ascii="Arial" w:hAnsi="Arial" w:cs="Arial"/>
          <w:color w:val="000000"/>
          <w:sz w:val="18"/>
          <w:szCs w:val="18"/>
        </w:rPr>
        <w:t xml:space="preserve"> pogodbo iz kateregakoli razloga.</w:t>
      </w:r>
      <w:r>
        <w:rPr>
          <w:rFonts w:ascii="Arial" w:hAnsi="Arial" w:cs="Arial"/>
          <w:color w:val="000000"/>
          <w:sz w:val="18"/>
          <w:szCs w:val="18"/>
        </w:rPr>
        <w:br/>
        <w:t>Ponudnik bo moral zahtevane reference dostaviti v roku 6 dni od poziva naročnika v nasprotnem primeru se njegova ponudba izloči iz nadaljnje obravnave. Reference bodo morale biti potrjeni s strani ustanove, kjer se je ponujeno blago uporabljalo.</w:t>
      </w:r>
      <w:r>
        <w:rPr>
          <w:rFonts w:ascii="Arial" w:hAnsi="Arial" w:cs="Arial"/>
          <w:color w:val="000000"/>
          <w:sz w:val="18"/>
          <w:szCs w:val="18"/>
        </w:rPr>
        <w:br/>
        <w:t>Naročnik v ta namen v razpisni dokumentaciji prilaga obrazec Referenčna izjava. Izpolnjen obrazec bo moral ponudnik dostaviti, v primeru, da ga bo naročnik k temu pozval. Ponudnik lahko dostavi reference tudi na svojem obrazcu, v kolikor obrazec vsebuje vse elemente naročnikovega obrazca.</w:t>
      </w:r>
    </w:p>
    <w:p w:rsidR="0084607B" w:rsidRDefault="0084607B" w:rsidP="0084607B">
      <w:pPr>
        <w:spacing w:before="225" w:after="225" w:line="240" w:lineRule="auto"/>
      </w:pPr>
      <w:r>
        <w:rPr>
          <w:rFonts w:ascii="Arial" w:hAnsi="Arial" w:cs="Arial"/>
          <w:color w:val="000000"/>
          <w:sz w:val="18"/>
          <w:szCs w:val="18"/>
        </w:rPr>
        <w:t>E) Vzorčenje blaga in/ali predstavitev ponujenega blaga</w:t>
      </w:r>
      <w:r>
        <w:rPr>
          <w:rFonts w:ascii="Arial" w:hAnsi="Arial" w:cs="Arial"/>
          <w:color w:val="000000"/>
          <w:sz w:val="18"/>
          <w:szCs w:val="18"/>
        </w:rPr>
        <w:b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v roku  10  dni. Naročnik roka ne bo podaljševal.</w:t>
      </w:r>
    </w:p>
    <w:p w:rsidR="0084607B" w:rsidRDefault="0084607B" w:rsidP="0084607B">
      <w:pPr>
        <w:spacing w:before="225" w:after="225" w:line="240" w:lineRule="auto"/>
        <w:rPr>
          <w:rFonts w:ascii="Arial" w:hAnsi="Arial" w:cs="Arial"/>
          <w:color w:val="000000"/>
          <w:sz w:val="18"/>
          <w:szCs w:val="18"/>
        </w:rPr>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84607B" w:rsidRDefault="0084607B" w:rsidP="0084607B">
      <w:pPr>
        <w:spacing w:before="225" w:after="225" w:line="240" w:lineRule="auto"/>
      </w:pPr>
    </w:p>
    <w:tbl>
      <w:tblPr>
        <w:tblStyle w:val="NormalTablePHPDOCX"/>
        <w:tblW w:w="2500" w:type="pct"/>
        <w:tblInd w:w="108" w:type="dxa"/>
        <w:tblLayout w:type="fixed"/>
        <w:tblCellMar>
          <w:top w:w="75" w:type="dxa"/>
          <w:bottom w:w="75" w:type="dxa"/>
        </w:tblCellMar>
        <w:tblLook w:val="04A0" w:firstRow="1" w:lastRow="0" w:firstColumn="1" w:lastColumn="0" w:noHBand="0" w:noVBand="1"/>
      </w:tblPr>
      <w:tblGrid>
        <w:gridCol w:w="4535"/>
      </w:tblGrid>
      <w:tr w:rsidR="0084607B" w:rsidTr="00FB1C6B">
        <w:tc>
          <w:tcPr>
            <w:tcW w:w="4535" w:type="dxa"/>
            <w:tcBorders>
              <w:top w:val="single" w:sz="24" w:space="0" w:color="000000"/>
              <w:bottom w:val="single" w:sz="24" w:space="0" w:color="000000"/>
            </w:tcBorders>
            <w:shd w:val="clear" w:color="auto" w:fill="000000"/>
            <w:vAlign w:val="center"/>
          </w:tcPr>
          <w:p w:rsidR="0084607B" w:rsidRDefault="0084607B" w:rsidP="00FB1C6B">
            <w:pPr>
              <w:rPr>
                <w:rFonts w:eastAsia="Calibri" w:cs="Times New Roman"/>
              </w:rPr>
            </w:pPr>
            <w:r>
              <w:rPr>
                <w:rFonts w:ascii="Arial" w:eastAsia="Calibri" w:hAnsi="Arial" w:cs="Arial"/>
                <w:b/>
                <w:bCs/>
                <w:color w:val="FFFFFF"/>
                <w:position w:val="-3"/>
                <w:sz w:val="20"/>
                <w:szCs w:val="20"/>
                <w:shd w:val="clear" w:color="auto" w:fill="000000"/>
              </w:rPr>
              <w:t>Sklop 1: Srčni spodbujevalniki</w:t>
            </w:r>
          </w:p>
        </w:tc>
      </w:tr>
    </w:tbl>
    <w:p w:rsidR="0084607B" w:rsidRDefault="0084607B" w:rsidP="0084607B">
      <w:pPr>
        <w:rPr>
          <w:rFonts w:eastAsia="Calibri" w:cs="Times New Roman"/>
        </w:rPr>
      </w:pPr>
    </w:p>
    <w:tbl>
      <w:tblPr>
        <w:tblStyle w:val="NormalTablePHPDOCX"/>
        <w:tblW w:w="5000" w:type="pct"/>
        <w:tblInd w:w="142" w:type="dxa"/>
        <w:tblLayout w:type="fixed"/>
        <w:tblCellMar>
          <w:top w:w="135" w:type="dxa"/>
          <w:bottom w:w="135" w:type="dxa"/>
        </w:tblCellMar>
        <w:tblLook w:val="04A0" w:firstRow="1" w:lastRow="0" w:firstColumn="1" w:lastColumn="0" w:noHBand="0" w:noVBand="1"/>
      </w:tblPr>
      <w:tblGrid>
        <w:gridCol w:w="9070"/>
      </w:tblGrid>
      <w:tr w:rsidR="0084607B" w:rsidTr="00FB1C6B">
        <w:tc>
          <w:tcPr>
            <w:tcW w:w="9070" w:type="dxa"/>
            <w:vAlign w:val="center"/>
          </w:tcPr>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p w:rsidR="0084607B" w:rsidRDefault="0084607B" w:rsidP="00FB1C6B">
            <w:pPr>
              <w:pStyle w:val="Brezrazmikov1"/>
              <w:rPr>
                <w:sz w:val="21"/>
                <w:szCs w:val="21"/>
              </w:rPr>
            </w:pPr>
            <w:r>
              <w:rPr>
                <w:rFonts w:ascii="Arial" w:hAnsi="Arial" w:cs="Arial"/>
                <w:b/>
                <w:sz w:val="21"/>
                <w:szCs w:val="21"/>
                <w:u w:val="single"/>
              </w:rPr>
              <w:t xml:space="preserve">Tehnične, strokovne  in ostale zahteve naročnika </w:t>
            </w:r>
          </w:p>
          <w:p w:rsidR="0084607B" w:rsidRDefault="0084607B" w:rsidP="00FB1C6B">
            <w:pPr>
              <w:rPr>
                <w:rFonts w:ascii="Arial" w:eastAsia="SimSun" w:hAnsi="Arial" w:cs="Arial"/>
                <w:b/>
                <w:kern w:val="2"/>
                <w:sz w:val="21"/>
                <w:szCs w:val="21"/>
                <w:u w:val="single"/>
                <w:lang w:bidi="hi-IN"/>
              </w:rPr>
            </w:pPr>
          </w:p>
          <w:p w:rsidR="0084607B" w:rsidRDefault="0084607B" w:rsidP="0084607B">
            <w:pPr>
              <w:numPr>
                <w:ilvl w:val="0"/>
                <w:numId w:val="97"/>
              </w:numPr>
              <w:suppressAutoHyphens/>
              <w:ind w:left="426"/>
              <w:jc w:val="both"/>
              <w:rPr>
                <w:rFonts w:ascii="Arial" w:hAnsi="Arial" w:cs="Arial"/>
                <w:sz w:val="18"/>
                <w:szCs w:val="18"/>
              </w:rPr>
            </w:pPr>
            <w:r>
              <w:rPr>
                <w:rFonts w:ascii="Arial" w:eastAsia="SimSun" w:hAnsi="Arial" w:cs="Arial"/>
                <w:kern w:val="2"/>
                <w:sz w:val="18"/>
                <w:szCs w:val="18"/>
                <w:lang w:bidi="hi-IN"/>
              </w:rPr>
              <w:t>Ponudnik mora zagotoviti najmanj dva brezhibno delujoča programatorja za celotno življenjsko obdobje svojih spodbujevalnikov. Oba morata imeti program za meritve ob vstavitvi (PSA).</w:t>
            </w:r>
          </w:p>
          <w:p w:rsidR="0084607B" w:rsidRDefault="0084607B" w:rsidP="0084607B">
            <w:pPr>
              <w:numPr>
                <w:ilvl w:val="0"/>
                <w:numId w:val="21"/>
              </w:numPr>
              <w:suppressAutoHyphens/>
              <w:ind w:left="426"/>
              <w:jc w:val="both"/>
              <w:rPr>
                <w:rFonts w:ascii="Arial" w:hAnsi="Arial" w:cs="Arial"/>
                <w:sz w:val="18"/>
                <w:szCs w:val="18"/>
              </w:rPr>
            </w:pPr>
            <w:r>
              <w:rPr>
                <w:rFonts w:ascii="Arial" w:eastAsia="Calibri" w:hAnsi="Arial" w:cs="Arial"/>
                <w:sz w:val="18"/>
                <w:szCs w:val="18"/>
              </w:rPr>
              <w:t xml:space="preserve">Ponudnik mora v ceni spodbujevalnikov nuditi tudi kable (ter vse morebitne ostale rezervne dele), v primeru da je v </w:t>
            </w:r>
            <w:proofErr w:type="spellStart"/>
            <w:r>
              <w:rPr>
                <w:rFonts w:ascii="Arial" w:eastAsia="Calibri" w:hAnsi="Arial" w:cs="Arial"/>
                <w:sz w:val="18"/>
                <w:szCs w:val="18"/>
              </w:rPr>
              <w:t>času</w:t>
            </w:r>
            <w:proofErr w:type="spellEnd"/>
            <w:r>
              <w:rPr>
                <w:rFonts w:ascii="Arial" w:eastAsia="Calibri" w:hAnsi="Arial" w:cs="Arial"/>
                <w:sz w:val="18"/>
                <w:szCs w:val="18"/>
              </w:rPr>
              <w:t xml:space="preserve"> trajanja pogodbe potrebna zamenjava le teh. </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Programator mora jasno označiti opozorilo o potrebi po zamenjavi baterije spodbujevalnika (</w:t>
            </w:r>
            <w:proofErr w:type="spellStart"/>
            <w:r>
              <w:rPr>
                <w:rFonts w:ascii="Arial" w:eastAsia="SimSun" w:hAnsi="Arial" w:cs="Arial"/>
                <w:kern w:val="2"/>
                <w:sz w:val="18"/>
                <w:szCs w:val="18"/>
                <w:lang w:bidi="hi-IN"/>
              </w:rPr>
              <w:t>elective</w:t>
            </w:r>
            <w:proofErr w:type="spellEnd"/>
            <w:r>
              <w:rPr>
                <w:rFonts w:ascii="Arial" w:eastAsia="SimSun" w:hAnsi="Arial" w:cs="Arial"/>
                <w:kern w:val="2"/>
                <w:sz w:val="18"/>
                <w:szCs w:val="18"/>
                <w:lang w:bidi="hi-IN"/>
              </w:rPr>
              <w:t xml:space="preserve"> </w:t>
            </w:r>
            <w:proofErr w:type="spellStart"/>
            <w:r>
              <w:rPr>
                <w:rFonts w:ascii="Arial" w:eastAsia="SimSun" w:hAnsi="Arial" w:cs="Arial"/>
                <w:kern w:val="2"/>
                <w:sz w:val="18"/>
                <w:szCs w:val="18"/>
                <w:lang w:bidi="hi-IN"/>
              </w:rPr>
              <w:t>replacement</w:t>
            </w:r>
            <w:proofErr w:type="spellEnd"/>
            <w:r>
              <w:rPr>
                <w:rFonts w:ascii="Arial" w:eastAsia="SimSun" w:hAnsi="Arial" w:cs="Arial"/>
                <w:kern w:val="2"/>
                <w:sz w:val="18"/>
                <w:szCs w:val="18"/>
                <w:lang w:bidi="hi-IN"/>
              </w:rPr>
              <w:t xml:space="preserve"> </w:t>
            </w:r>
            <w:proofErr w:type="spellStart"/>
            <w:r>
              <w:rPr>
                <w:rFonts w:ascii="Arial" w:eastAsia="SimSun" w:hAnsi="Arial" w:cs="Arial"/>
                <w:kern w:val="2"/>
                <w:sz w:val="18"/>
                <w:szCs w:val="18"/>
                <w:lang w:bidi="hi-IN"/>
              </w:rPr>
              <w:t>indicated</w:t>
            </w:r>
            <w:proofErr w:type="spellEnd"/>
            <w:r>
              <w:rPr>
                <w:rFonts w:ascii="Arial" w:eastAsia="SimSun" w:hAnsi="Arial" w:cs="Arial"/>
                <w:kern w:val="2"/>
                <w:sz w:val="18"/>
                <w:szCs w:val="18"/>
                <w:lang w:bidi="hi-IN"/>
              </w:rPr>
              <w:t>, ERI).</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 primeru tehničnih težav z opremo in/ali srčnim spodbujevalnikom mora biti zagotovljena 24 urna strokovna pomoč.</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Ponudnik mora zagotoviti servis oz. zamenjavo okvarjenega programatorja v najmanj 24urah na delovne dneve, sicer pa maksimalno v 48 urah. Servis oziroma zamenjavo okvarjenega programatorja zagotovi na svoje stroške.</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Ponudnik mora na svoje stroške zamenjati tudi okvarjen spodbujevalnik in/ali elektrode, kadar je neustrezno delovanje posledica napake proizvajalca.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Vsi spodbujevalniki morajo imeti potrdilo proizvajalca, da ob upoštevanju navodil za uporabo in delovanje spodbujevalnika, mobilni telefon ne moti njegovega delovanja.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Za brezhibno delovanje določenih programov spodbujevalnika se uporabljajo originalne elektrode proizvajalca, ki zagotavljajo ustrezno delovanje teh programov.</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 primeru neustreznega in/ali pomanjkljivega delovanja zahtevanega programa spodbujevalnika, se lahko prekine pogodba pred iztekom pogodbenega roka.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 xml:space="preserve">Ponudnik se obvezuje, da bo zagotovil ustrezno izobraževanje osebja za same implantacije, delo s programatorjem in v </w:t>
            </w:r>
            <w:proofErr w:type="spellStart"/>
            <w:r>
              <w:rPr>
                <w:rFonts w:ascii="Arial" w:eastAsia="SimSun" w:hAnsi="Arial" w:cs="Arial"/>
                <w:kern w:val="2"/>
                <w:sz w:val="18"/>
                <w:szCs w:val="18"/>
                <w:lang w:bidi="hi-IN"/>
              </w:rPr>
              <w:t>follow</w:t>
            </w:r>
            <w:proofErr w:type="spellEnd"/>
            <w:r>
              <w:rPr>
                <w:rFonts w:ascii="Arial" w:eastAsia="SimSun" w:hAnsi="Arial" w:cs="Arial"/>
                <w:kern w:val="2"/>
                <w:sz w:val="18"/>
                <w:szCs w:val="18"/>
                <w:lang w:bidi="hi-IN"/>
              </w:rPr>
              <w:t xml:space="preserve"> up-u ambulanti.</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Ponujen mora biti komplet z elektrodami, ki zagotavljajo ustrezno in optimalno delovanje vseh funkcij spodbujevalnika in ne smejo odstopati od osnovnih tehničnih zahtev za elektrode iz razpisa.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Vse ponujene elektrode morajo biti bipolarne.</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Vse ponujene elektrode (atrijske in prekatne) morajo na vrhu elektrode imeti dodatek proti brazgotinjenju (steroid, grafitna obloga….).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 xml:space="preserve">Vse elektrode (atrijske in/ali prekatne) morajo imeti IS-1 </w:t>
            </w:r>
            <w:proofErr w:type="spellStart"/>
            <w:r>
              <w:rPr>
                <w:rFonts w:ascii="Arial" w:eastAsia="SimSun" w:hAnsi="Arial" w:cs="Arial"/>
                <w:kern w:val="2"/>
                <w:sz w:val="18"/>
                <w:szCs w:val="18"/>
                <w:lang w:bidi="hi-IN"/>
              </w:rPr>
              <w:t>konektor</w:t>
            </w:r>
            <w:proofErr w:type="spellEnd"/>
            <w:r>
              <w:rPr>
                <w:rFonts w:ascii="Arial" w:eastAsia="SimSun" w:hAnsi="Arial" w:cs="Arial"/>
                <w:kern w:val="2"/>
                <w:sz w:val="18"/>
                <w:szCs w:val="18"/>
                <w:lang w:bidi="hi-IN"/>
              </w:rPr>
              <w:t>.</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 xml:space="preserve">Ponujene atrijske elektrode naj omogočajo aktivno fiksacijo z J </w:t>
            </w:r>
            <w:proofErr w:type="spellStart"/>
            <w:r>
              <w:rPr>
                <w:rFonts w:ascii="Arial" w:eastAsia="SimSun" w:hAnsi="Arial" w:cs="Arial"/>
                <w:kern w:val="2"/>
                <w:sz w:val="18"/>
                <w:szCs w:val="18"/>
                <w:lang w:bidi="hi-IN"/>
              </w:rPr>
              <w:t>predoblikovano</w:t>
            </w:r>
            <w:proofErr w:type="spellEnd"/>
            <w:r>
              <w:rPr>
                <w:rFonts w:ascii="Arial" w:eastAsia="SimSun" w:hAnsi="Arial" w:cs="Arial"/>
                <w:kern w:val="2"/>
                <w:sz w:val="18"/>
                <w:szCs w:val="18"/>
                <w:lang w:bidi="hi-IN"/>
              </w:rPr>
              <w:t xml:space="preserve"> elektrodo ali ravno elektrodo z aktivno fiksacijo in J </w:t>
            </w:r>
            <w:proofErr w:type="spellStart"/>
            <w:r>
              <w:rPr>
                <w:rFonts w:ascii="Arial" w:eastAsia="SimSun" w:hAnsi="Arial" w:cs="Arial"/>
                <w:kern w:val="2"/>
                <w:sz w:val="18"/>
                <w:szCs w:val="18"/>
                <w:lang w:bidi="hi-IN"/>
              </w:rPr>
              <w:t>predoblikovano</w:t>
            </w:r>
            <w:proofErr w:type="spellEnd"/>
            <w:r>
              <w:rPr>
                <w:rFonts w:ascii="Arial" w:eastAsia="SimSun" w:hAnsi="Arial" w:cs="Arial"/>
                <w:kern w:val="2"/>
                <w:sz w:val="18"/>
                <w:szCs w:val="18"/>
                <w:lang w:bidi="hi-IN"/>
              </w:rPr>
              <w:t xml:space="preserve"> </w:t>
            </w:r>
            <w:proofErr w:type="spellStart"/>
            <w:r>
              <w:rPr>
                <w:rFonts w:ascii="Arial" w:eastAsia="SimSun" w:hAnsi="Arial" w:cs="Arial"/>
                <w:kern w:val="2"/>
                <w:sz w:val="18"/>
                <w:szCs w:val="18"/>
                <w:lang w:bidi="hi-IN"/>
              </w:rPr>
              <w:t>stileto</w:t>
            </w:r>
            <w:proofErr w:type="spellEnd"/>
            <w:r>
              <w:rPr>
                <w:rFonts w:ascii="Arial" w:eastAsia="SimSun" w:hAnsi="Arial" w:cs="Arial"/>
                <w:kern w:val="2"/>
                <w:sz w:val="18"/>
                <w:szCs w:val="18"/>
                <w:lang w:bidi="hi-IN"/>
              </w:rPr>
              <w:t>.</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 xml:space="preserve">V poglavjih, kjer zahtevamo pro MRI tehnologijo, mora biti razvidno iz tehnične specifikacije proizvajalca ali priložena njegova izjava, da je možno varno MRI slikanje celotnega telesa z energijo z 1.5 T oziroma  3.0 T, kjer je to zahtevano. </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Iz ponudbe mora biti razvidna cena spodbujevalnika in posameznega tipa elektrode, ker bo naročnik za potrebe iztrošenih spodbujevalnikov in/ali okvarjenih elektrod naročal tudi samo spodbujevalnike oz. posamezne elektrode.</w:t>
            </w:r>
          </w:p>
          <w:p w:rsidR="0084607B" w:rsidRDefault="0084607B" w:rsidP="0084607B">
            <w:pPr>
              <w:numPr>
                <w:ilvl w:val="0"/>
                <w:numId w:val="21"/>
              </w:numPr>
              <w:suppressAutoHyphens/>
              <w:ind w:left="426"/>
              <w:rPr>
                <w:rFonts w:ascii="Arial" w:hAnsi="Arial" w:cs="Arial"/>
                <w:sz w:val="18"/>
                <w:szCs w:val="18"/>
              </w:rPr>
            </w:pPr>
            <w:r>
              <w:rPr>
                <w:rFonts w:ascii="Arial" w:eastAsia="SimSun" w:hAnsi="Arial" w:cs="Arial"/>
                <w:kern w:val="2"/>
                <w:sz w:val="18"/>
                <w:szCs w:val="18"/>
                <w:lang w:bidi="hi-IN"/>
              </w:rPr>
              <w:t>Posamezno število spodbujevalnikov in elektrod je okvirno, naročilo pa bo potekalo odvisno od dejanskih potreb in medicinskih indikacij za implantacije.</w:t>
            </w: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sz w:val="20"/>
                <w:szCs w:val="20"/>
              </w:rPr>
            </w:pPr>
            <w:r>
              <w:rPr>
                <w:rFonts w:ascii="Arial" w:hAnsi="Arial" w:cs="Arial"/>
                <w:color w:val="000000"/>
                <w:position w:val="-2"/>
                <w:sz w:val="13"/>
                <w:szCs w:val="13"/>
              </w:rPr>
              <w:br/>
            </w:r>
            <w:r>
              <w:rPr>
                <w:rFonts w:ascii="Arial" w:hAnsi="Arial" w:cs="Arial"/>
                <w:b/>
                <w:sz w:val="20"/>
                <w:szCs w:val="20"/>
                <w:u w:val="single"/>
              </w:rPr>
              <w:t>Zahteve naročnika za srčne spodbujevalnike in elektrode za srčne spodbujevalnike po sklopih:</w:t>
            </w:r>
          </w:p>
          <w:p w:rsidR="0084607B" w:rsidRDefault="0084607B" w:rsidP="00FB1C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84607B" w:rsidTr="00FB1C6B">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1: Srčni spodbujevalniki –SSIR (AAIR/VVIR) varianta 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1. Možnosti programiranja</w:t>
            </w:r>
          </w:p>
          <w:tbl>
            <w:tblPr>
              <w:tblStyle w:val="NormalTablePHPDOCX"/>
              <w:tblW w:w="6039" w:type="dxa"/>
              <w:tblLayout w:type="fixed"/>
              <w:tblLook w:val="04A0" w:firstRow="1" w:lastRow="0" w:firstColumn="1" w:lastColumn="0" w:noHBand="0" w:noVBand="1"/>
            </w:tblPr>
            <w:tblGrid>
              <w:gridCol w:w="6039"/>
            </w:tblGrid>
            <w:tr w:rsidR="0084607B" w:rsidTr="00FB1C6B">
              <w:tc>
                <w:tcPr>
                  <w:tcW w:w="6039" w:type="dxa"/>
                  <w:shd w:val="clear" w:color="auto" w:fill="auto"/>
                </w:tcPr>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 AAIR, AAT, VVI, VVIR, VVT</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unipolarno/bipolarno</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2. Diagnostične možnosti </w:t>
            </w:r>
          </w:p>
          <w:tbl>
            <w:tblPr>
              <w:tblStyle w:val="NormalTablePHPDOCX"/>
              <w:tblW w:w="6979" w:type="dxa"/>
              <w:tblLayout w:type="fixed"/>
              <w:tblLook w:val="04A0" w:firstRow="1" w:lastRow="0" w:firstColumn="1" w:lastColumn="0" w:noHBand="0" w:noVBand="1"/>
            </w:tblPr>
            <w:tblGrid>
              <w:gridCol w:w="6979"/>
            </w:tblGrid>
            <w:tr w:rsidR="0084607B" w:rsidTr="00FB1C6B">
              <w:tc>
                <w:tcPr>
                  <w:tcW w:w="6979" w:type="dxa"/>
                </w:tcPr>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rsidR="0084607B" w:rsidRDefault="0084607B" w:rsidP="0084607B">
                  <w:pPr>
                    <w:numPr>
                      <w:ilvl w:val="0"/>
                      <w:numId w:val="23"/>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 </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3. Možnosti meritev</w:t>
            </w:r>
          </w:p>
          <w:tbl>
            <w:tblPr>
              <w:tblStyle w:val="NormalTablePHPDOCX"/>
              <w:tblW w:w="5749" w:type="dxa"/>
              <w:tblLayout w:type="fixed"/>
              <w:tblLook w:val="04A0" w:firstRow="1" w:lastRow="0" w:firstColumn="1" w:lastColumn="0" w:noHBand="0" w:noVBand="1"/>
            </w:tblPr>
            <w:tblGrid>
              <w:gridCol w:w="5749"/>
            </w:tblGrid>
            <w:tr w:rsidR="0084607B" w:rsidTr="00FB1C6B">
              <w:tc>
                <w:tcPr>
                  <w:tcW w:w="5749" w:type="dxa"/>
                </w:tcPr>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P/R vala</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       4. Možnosti vnosa podatkov v spomin spodbujevalnika</w:t>
            </w:r>
          </w:p>
          <w:tbl>
            <w:tblPr>
              <w:tblStyle w:val="NormalTablePHPDOCX"/>
              <w:tblW w:w="5339" w:type="dxa"/>
              <w:tblLayout w:type="fixed"/>
              <w:tblLook w:val="04A0" w:firstRow="1" w:lastRow="0" w:firstColumn="1" w:lastColumn="0" w:noHBand="0" w:noVBand="1"/>
            </w:tblPr>
            <w:tblGrid>
              <w:gridCol w:w="5339"/>
            </w:tblGrid>
            <w:tr w:rsidR="0084607B" w:rsidTr="00FB1C6B">
              <w:tc>
                <w:tcPr>
                  <w:tcW w:w="5339" w:type="dxa"/>
                </w:tcPr>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zaznava datuma vstavitve spodbujevalnika</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5. Fizične lastnosti baterije</w:t>
            </w:r>
          </w:p>
          <w:tbl>
            <w:tblPr>
              <w:tblStyle w:val="NormalTablePHPDOCX"/>
              <w:tblW w:w="222" w:type="dxa"/>
              <w:tblLayout w:type="fixed"/>
              <w:tblLook w:val="04A0" w:firstRow="1" w:lastRow="0" w:firstColumn="1" w:lastColumn="0" w:noHBand="0" w:noVBand="1"/>
            </w:tblPr>
            <w:tblGrid>
              <w:gridCol w:w="236"/>
            </w:tblGrid>
            <w:tr w:rsidR="0084607B" w:rsidTr="00FB1C6B">
              <w:tc>
                <w:tcPr>
                  <w:tcW w:w="222" w:type="dxa"/>
                </w:tcPr>
                <w:p w:rsidR="0084607B" w:rsidRDefault="0084607B" w:rsidP="00FB1C6B">
                  <w:pPr>
                    <w:rPr>
                      <w:rFonts w:ascii="Arial" w:eastAsia="Calibri" w:hAnsi="Arial" w:cs="Arial"/>
                      <w:color w:val="000000"/>
                      <w:sz w:val="18"/>
                      <w:szCs w:val="18"/>
                    </w:rPr>
                  </w:pPr>
                  <w:r>
                    <w:rPr>
                      <w:rFonts w:ascii="Arial" w:eastAsia="Calibri" w:hAnsi="Arial" w:cs="Arial"/>
                      <w:color w:val="000000"/>
                      <w:position w:val="-2"/>
                      <w:sz w:val="18"/>
                      <w:szCs w:val="18"/>
                    </w:rPr>
                    <w:t xml:space="preserve">  </w:t>
                  </w:r>
                </w:p>
              </w:tc>
            </w:tr>
          </w:tbl>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 Frekvenca 60 utripov na min.</w:t>
            </w:r>
            <w:r>
              <w:rPr>
                <w:rFonts w:ascii="Arial" w:eastAsia="Calibri" w:hAnsi="Arial" w:cs="Arial"/>
                <w:color w:val="000000"/>
                <w:position w:val="-2"/>
                <w:sz w:val="18"/>
                <w:szCs w:val="18"/>
              </w:rPr>
              <w:br/>
              <w:t>            - 2,5V amplituda (pri 0,4 ms)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6. Senzorji aktivnosti</w:t>
            </w:r>
          </w:p>
          <w:tbl>
            <w:tblPr>
              <w:tblStyle w:val="NormalTablePHPDOCX"/>
              <w:tblW w:w="3678" w:type="dxa"/>
              <w:tblLayout w:type="fixed"/>
              <w:tblLook w:val="04A0" w:firstRow="1" w:lastRow="0" w:firstColumn="1" w:lastColumn="0" w:noHBand="0" w:noVBand="1"/>
            </w:tblPr>
            <w:tblGrid>
              <w:gridCol w:w="3678"/>
            </w:tblGrid>
            <w:tr w:rsidR="0084607B" w:rsidTr="00FB1C6B">
              <w:tc>
                <w:tcPr>
                  <w:tcW w:w="3678" w:type="dxa"/>
                </w:tcPr>
                <w:p w:rsidR="0084607B" w:rsidRDefault="0084607B" w:rsidP="0084607B">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rsidR="0084607B" w:rsidRDefault="0084607B" w:rsidP="00FB1C6B">
            <w:pPr>
              <w:rPr>
                <w:rFonts w:eastAsia="Calibri" w:cs="Times New Roman"/>
              </w:rPr>
            </w:pPr>
          </w:p>
          <w:p w:rsidR="0084607B" w:rsidRDefault="0084607B" w:rsidP="00FB1C6B">
            <w:pPr>
              <w:rPr>
                <w:rFonts w:eastAsia="Calibri" w:cs="Times New Roman"/>
              </w:rPr>
            </w:pPr>
          </w:p>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7. 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w:t>
                  </w:r>
                </w:p>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-up podatkov na trdi disk programatorja ali USB ključ ali tiskanje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8. Dodatne funkcije</w:t>
            </w:r>
          </w:p>
          <w:tbl>
            <w:tblPr>
              <w:tblStyle w:val="NormalTablePHPDOCX"/>
              <w:tblW w:w="5999" w:type="dxa"/>
              <w:tblLayout w:type="fixed"/>
              <w:tblLook w:val="04A0" w:firstRow="1" w:lastRow="0" w:firstColumn="1" w:lastColumn="0" w:noHBand="0" w:noVBand="1"/>
            </w:tblPr>
            <w:tblGrid>
              <w:gridCol w:w="5999"/>
            </w:tblGrid>
            <w:tr w:rsidR="0084607B" w:rsidTr="00FB1C6B">
              <w:tc>
                <w:tcPr>
                  <w:tcW w:w="5999" w:type="dxa"/>
                </w:tcPr>
                <w:p w:rsidR="0084607B" w:rsidRDefault="0084607B" w:rsidP="0084607B">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1.5 T</w:t>
                  </w:r>
                </w:p>
              </w:tc>
            </w:tr>
          </w:tbl>
          <w:p w:rsidR="0084607B" w:rsidRDefault="0084607B" w:rsidP="00FB1C6B">
            <w:pPr>
              <w:rPr>
                <w:rFonts w:eastAsia="Calibri" w:cs="Times New Roman"/>
              </w:rPr>
            </w:pPr>
          </w:p>
          <w:tbl>
            <w:tblPr>
              <w:tblStyle w:val="NormalTablePHPDOCX"/>
              <w:tblW w:w="7151" w:type="dxa"/>
              <w:tblLayout w:type="fixed"/>
              <w:tblLook w:val="04A0" w:firstRow="1" w:lastRow="0" w:firstColumn="1" w:lastColumn="0" w:noHBand="0" w:noVBand="1"/>
            </w:tblPr>
            <w:tblGrid>
              <w:gridCol w:w="7151"/>
            </w:tblGrid>
            <w:tr w:rsidR="0084607B" w:rsidTr="00FB1C6B">
              <w:trPr>
                <w:trHeight w:val="1754"/>
              </w:trPr>
              <w:tc>
                <w:tcPr>
                  <w:tcW w:w="7151" w:type="dxa"/>
                </w:tcPr>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zap.št.2: Elektroda ravna za pasivno fiksacijo v atrij (J ukrivljena) ali v prekat (ravna)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themeColor="text1"/>
                      <w:position w:val="-2"/>
                      <w:sz w:val="18"/>
                      <w:szCs w:val="18"/>
                    </w:rPr>
                    <w:t>introduktor</w:t>
                  </w:r>
                  <w:proofErr w:type="spellEnd"/>
                  <w:r>
                    <w:rPr>
                      <w:rFonts w:ascii="Arial" w:eastAsia="Calibri" w:hAnsi="Arial" w:cs="Arial"/>
                      <w:color w:val="000000" w:themeColor="text1"/>
                      <w:position w:val="-2"/>
                      <w:sz w:val="18"/>
                      <w:szCs w:val="18"/>
                    </w:rPr>
                    <w:t xml:space="preserve"> 6F ali </w:t>
                  </w:r>
                  <w:r>
                    <w:rPr>
                      <w:rFonts w:ascii="Arial" w:eastAsia="Calibri" w:hAnsi="Arial" w:cs="Arial"/>
                      <w:color w:val="000000"/>
                      <w:position w:val="-2"/>
                      <w:sz w:val="18"/>
                      <w:szCs w:val="18"/>
                    </w:rPr>
                    <w:t>manj</w:t>
                  </w:r>
                </w:p>
                <w:p w:rsidR="0084607B" w:rsidRDefault="0084607B" w:rsidP="0084607B">
                  <w:pPr>
                    <w:numPr>
                      <w:ilvl w:val="0"/>
                      <w:numId w:val="3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slikanja MRI celotnega telesa z </w:t>
                  </w:r>
                  <w:proofErr w:type="spellStart"/>
                  <w:r>
                    <w:rPr>
                      <w:rFonts w:ascii="Arial" w:eastAsia="Calibri" w:hAnsi="Arial" w:cs="Arial"/>
                      <w:color w:val="000000"/>
                      <w:position w:val="-2"/>
                      <w:sz w:val="18"/>
                      <w:szCs w:val="18"/>
                    </w:rPr>
                    <w:t>energojjo</w:t>
                  </w:r>
                  <w:proofErr w:type="spellEnd"/>
                  <w:r>
                    <w:rPr>
                      <w:rFonts w:ascii="Arial" w:eastAsia="Calibri" w:hAnsi="Arial" w:cs="Arial"/>
                      <w:color w:val="000000"/>
                      <w:position w:val="-2"/>
                      <w:sz w:val="18"/>
                      <w:szCs w:val="18"/>
                    </w:rPr>
                    <w:t xml:space="preserve"> 1.5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Zap.št.3: Elektroda (ravna) za aktivno fiksacijo v atrij ali prekat</w:t>
            </w:r>
          </w:p>
          <w:tbl>
            <w:tblPr>
              <w:tblStyle w:val="NormalTablePHPDOCX"/>
              <w:tblW w:w="6234" w:type="dxa"/>
              <w:tblLayout w:type="fixed"/>
              <w:tblLook w:val="04A0" w:firstRow="1" w:lastRow="0" w:firstColumn="1" w:lastColumn="0" w:noHBand="0" w:noVBand="1"/>
            </w:tblPr>
            <w:tblGrid>
              <w:gridCol w:w="6234"/>
            </w:tblGrid>
            <w:tr w:rsidR="0084607B" w:rsidTr="00FB1C6B">
              <w:trPr>
                <w:trHeight w:val="1735"/>
              </w:trPr>
              <w:tc>
                <w:tcPr>
                  <w:tcW w:w="6234" w:type="dxa"/>
                </w:tcPr>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1"/>
                    </w:numPr>
                    <w:suppressAutoHyphens/>
                    <w:rPr>
                      <w:rFonts w:ascii="Arial" w:eastAsia="Calibri" w:hAnsi="Arial" w:cs="Arial"/>
                      <w:color w:val="000000" w:themeColor="text1"/>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themeColor="text1"/>
                      <w:position w:val="-2"/>
                      <w:sz w:val="18"/>
                      <w:szCs w:val="18"/>
                    </w:rPr>
                    <w:t>introduktor</w:t>
                  </w:r>
                  <w:proofErr w:type="spellEnd"/>
                  <w:r>
                    <w:rPr>
                      <w:rFonts w:ascii="Arial" w:eastAsia="Calibri" w:hAnsi="Arial" w:cs="Arial"/>
                      <w:color w:val="000000" w:themeColor="text1"/>
                      <w:position w:val="-2"/>
                      <w:sz w:val="18"/>
                      <w:szCs w:val="18"/>
                    </w:rPr>
                    <w:t xml:space="preserve"> 6F ali manj</w:t>
                  </w:r>
                </w:p>
                <w:p w:rsidR="0084607B" w:rsidRDefault="0084607B" w:rsidP="0084607B">
                  <w:pPr>
                    <w:numPr>
                      <w:ilvl w:val="0"/>
                      <w:numId w:val="3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1.5 T</w:t>
                  </w:r>
                </w:p>
              </w:tc>
            </w:tr>
          </w:tbl>
          <w:p w:rsidR="0084607B" w:rsidRDefault="0084607B" w:rsidP="00FB1C6B">
            <w:pPr>
              <w:rPr>
                <w:rFonts w:eastAsia="Calibri" w:cs="Times New Roman"/>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573"/>
            </w:tblGrid>
            <w:tr w:rsidR="0084607B" w:rsidTr="00FB1C6B">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2: Srčni spodbujevalniki –SSIR (AAIR/VVIR) varianta II: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1.Možnosti programiranja:</w:t>
            </w:r>
          </w:p>
          <w:tbl>
            <w:tblPr>
              <w:tblStyle w:val="NormalTablePHPDOCX"/>
              <w:tblW w:w="4017" w:type="dxa"/>
              <w:tblLayout w:type="fixed"/>
              <w:tblLook w:val="04A0" w:firstRow="1" w:lastRow="0" w:firstColumn="1" w:lastColumn="0" w:noHBand="0" w:noVBand="1"/>
            </w:tblPr>
            <w:tblGrid>
              <w:gridCol w:w="4017"/>
            </w:tblGrid>
            <w:tr w:rsidR="0084607B" w:rsidTr="00FB1C6B">
              <w:tc>
                <w:tcPr>
                  <w:tcW w:w="4017" w:type="dxa"/>
                  <w:shd w:val="clear" w:color="auto" w:fill="auto"/>
                </w:tcPr>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AAI,AAIR,AAT, VVI, VVIR, VVT</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 / bipolarno</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 /zgornja</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2.Diagnostične možnosti:</w:t>
            </w:r>
          </w:p>
          <w:tbl>
            <w:tblPr>
              <w:tblStyle w:val="NormalTablePHPDOCX"/>
              <w:tblW w:w="7659" w:type="dxa"/>
              <w:tblLayout w:type="fixed"/>
              <w:tblLook w:val="04A0" w:firstRow="1" w:lastRow="0" w:firstColumn="1" w:lastColumn="0" w:noHBand="0" w:noVBand="1"/>
            </w:tblPr>
            <w:tblGrid>
              <w:gridCol w:w="7659"/>
            </w:tblGrid>
            <w:tr w:rsidR="0084607B" w:rsidTr="00FB1C6B">
              <w:tc>
                <w:tcPr>
                  <w:tcW w:w="7659" w:type="dxa"/>
                </w:tcPr>
                <w:p w:rsidR="0084607B" w:rsidRDefault="0084607B" w:rsidP="0084607B">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rsidR="0084607B" w:rsidRDefault="0084607B" w:rsidP="0084607B">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 / prekatne stimulacije</w:t>
                  </w:r>
                </w:p>
                <w:p w:rsidR="0084607B" w:rsidRDefault="0084607B" w:rsidP="0084607B">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rsidR="0084607B" w:rsidRDefault="0084607B" w:rsidP="0084607B">
                  <w:pPr>
                    <w:numPr>
                      <w:ilvl w:val="0"/>
                      <w:numId w:val="33"/>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w:t>
                  </w:r>
                </w:p>
                <w:p w:rsidR="0084607B" w:rsidRDefault="0084607B" w:rsidP="0084607B">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EKG markerji in </w:t>
                  </w:r>
                  <w:proofErr w:type="spellStart"/>
                  <w:r>
                    <w:rPr>
                      <w:rFonts w:ascii="Arial" w:eastAsia="Calibri" w:hAnsi="Arial" w:cs="Arial"/>
                      <w:color w:val="000000"/>
                      <w:position w:val="-2"/>
                      <w:sz w:val="18"/>
                      <w:szCs w:val="18"/>
                    </w:rPr>
                    <w:t>endokardialni</w:t>
                  </w:r>
                  <w:proofErr w:type="spellEnd"/>
                  <w:r>
                    <w:rPr>
                      <w:rFonts w:ascii="Arial" w:eastAsia="Calibri" w:hAnsi="Arial" w:cs="Arial"/>
                      <w:color w:val="000000"/>
                      <w:position w:val="-2"/>
                      <w:sz w:val="18"/>
                      <w:szCs w:val="18"/>
                    </w:rPr>
                    <w:t xml:space="preserve"> EKG monitoring med meritvami v obeh srčnih votlinah</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3.Možnosti meritve:</w:t>
            </w:r>
          </w:p>
          <w:tbl>
            <w:tblPr>
              <w:tblStyle w:val="NormalTablePHPDOCX"/>
              <w:tblW w:w="5749" w:type="dxa"/>
              <w:tblLayout w:type="fixed"/>
              <w:tblLook w:val="04A0" w:firstRow="1" w:lastRow="0" w:firstColumn="1" w:lastColumn="0" w:noHBand="0" w:noVBand="1"/>
            </w:tblPr>
            <w:tblGrid>
              <w:gridCol w:w="5749"/>
            </w:tblGrid>
            <w:tr w:rsidR="0084607B" w:rsidTr="00FB1C6B">
              <w:tc>
                <w:tcPr>
                  <w:tcW w:w="5749" w:type="dxa"/>
                </w:tcPr>
                <w:p w:rsidR="0084607B" w:rsidRDefault="0084607B" w:rsidP="0084607B">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rsidR="0084607B" w:rsidRDefault="0084607B" w:rsidP="0084607B">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rsidR="0084607B" w:rsidRDefault="0084607B" w:rsidP="0084607B">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 R vala</w:t>
                  </w:r>
                </w:p>
                <w:p w:rsidR="0084607B" w:rsidRDefault="0084607B" w:rsidP="0084607B">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4.Možnosti vnosa podatkov v spomin spodbujevalnika</w:t>
            </w:r>
          </w:p>
          <w:tbl>
            <w:tblPr>
              <w:tblStyle w:val="NormalTablePHPDOCX"/>
              <w:tblW w:w="2487" w:type="dxa"/>
              <w:tblLayout w:type="fixed"/>
              <w:tblLook w:val="04A0" w:firstRow="1" w:lastRow="0" w:firstColumn="1" w:lastColumn="0" w:noHBand="0" w:noVBand="1"/>
            </w:tblPr>
            <w:tblGrid>
              <w:gridCol w:w="2487"/>
            </w:tblGrid>
            <w:tr w:rsidR="0084607B" w:rsidTr="00FB1C6B">
              <w:tc>
                <w:tcPr>
                  <w:tcW w:w="2487" w:type="dxa"/>
                </w:tcPr>
                <w:p w:rsidR="0084607B" w:rsidRDefault="0084607B" w:rsidP="0084607B">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Datum vstavitve</w:t>
                  </w:r>
                </w:p>
                <w:p w:rsidR="0084607B" w:rsidRDefault="0084607B" w:rsidP="0084607B">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w:t>
                  </w:r>
                </w:p>
                <w:p w:rsidR="0084607B" w:rsidRDefault="0084607B" w:rsidP="0084607B">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5.Fizične lastnosti: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enako ali manj kot 10 cm3</w:t>
                  </w:r>
                </w:p>
                <w:p w:rsidR="0084607B" w:rsidRDefault="0084607B" w:rsidP="0084607B">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naslednjih nastavljenih/</w:t>
                  </w:r>
                  <w:proofErr w:type="spellStart"/>
                  <w:r>
                    <w:rPr>
                      <w:rFonts w:ascii="Arial" w:eastAsia="Calibri" w:hAnsi="Arial" w:cs="Arial"/>
                      <w:color w:val="000000"/>
                      <w:position w:val="-2"/>
                      <w:sz w:val="18"/>
                      <w:szCs w:val="18"/>
                    </w:rPr>
                    <w:t>izmejenih</w:t>
                  </w:r>
                  <w:proofErr w:type="spellEnd"/>
                  <w:r>
                    <w:rPr>
                      <w:rFonts w:ascii="Arial" w:eastAsia="Calibri" w:hAnsi="Arial" w:cs="Arial"/>
                      <w:color w:val="000000"/>
                      <w:position w:val="-2"/>
                      <w:sz w:val="18"/>
                      <w:szCs w:val="18"/>
                    </w:rPr>
                    <w:t xml:space="preserve"> parametrih: 60 utripov na min., 2,0V amplitudi pri 0,4 ms ob 100% stimulaciji v VVI načinu delovanja, 500 Ohmov upornosti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6.Senzorji aktivnosti: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p w:rsidR="0084607B" w:rsidRDefault="0084607B" w:rsidP="0084607B">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enem ali več področjih povprečne in visoke obremenitve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7.Avtomatske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meritve  praga draženja in prilagajanje izhodnih parametrov impulza. Algoritem mora delovati z unipolarno ali  bipolarno elektrodo.</w:t>
                  </w:r>
                </w:p>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 podatkov na USB ključ, ali tiskanje.</w:t>
                  </w:r>
                </w:p>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polaritete draženja (unipolarno ali bipolarno).</w:t>
                  </w:r>
                </w:p>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sz w:val="18"/>
                      <w:szCs w:val="18"/>
                    </w:rPr>
                    <w:t xml:space="preserve">Ustrezno prilagajanje frekvence v dveh </w:t>
                  </w:r>
                  <w:proofErr w:type="spellStart"/>
                  <w:r>
                    <w:rPr>
                      <w:rFonts w:ascii="Arial" w:eastAsia="Calibri" w:hAnsi="Arial" w:cs="Arial"/>
                      <w:color w:val="000000"/>
                      <w:sz w:val="18"/>
                      <w:szCs w:val="18"/>
                    </w:rPr>
                    <w:t>programabilnih</w:t>
                  </w:r>
                  <w:proofErr w:type="spellEnd"/>
                  <w:r>
                    <w:rPr>
                      <w:rFonts w:ascii="Arial" w:eastAsia="Calibri" w:hAnsi="Arial" w:cs="Arial"/>
                      <w:color w:val="000000"/>
                      <w:sz w:val="18"/>
                      <w:szCs w:val="18"/>
                    </w:rPr>
                    <w:t xml:space="preserve"> območjih</w:t>
                  </w:r>
                </w:p>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 (iz bipolarno v unipolarno).</w:t>
                  </w:r>
                </w:p>
                <w:p w:rsidR="0084607B" w:rsidRPr="00EF2A6C"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p w:rsidR="0084607B" w:rsidRDefault="0084607B" w:rsidP="00FB1C6B">
                  <w:pPr>
                    <w:ind w:left="720"/>
                    <w:rPr>
                      <w:rFonts w:ascii="Arial" w:eastAsia="Calibri" w:hAnsi="Arial" w:cs="Arial"/>
                      <w:color w:val="000000"/>
                      <w:position w:val="-2"/>
                      <w:sz w:val="18"/>
                      <w:szCs w:val="18"/>
                    </w:rPr>
                  </w:pPr>
                </w:p>
                <w:p w:rsidR="0084607B" w:rsidRDefault="0084607B" w:rsidP="00FB1C6B">
                  <w:pPr>
                    <w:ind w:left="720"/>
                    <w:rPr>
                      <w:rFonts w:ascii="Arial" w:eastAsia="Calibri" w:hAnsi="Arial" w:cs="Arial"/>
                      <w:color w:val="000000"/>
                      <w:sz w:val="18"/>
                      <w:szCs w:val="18"/>
                    </w:rPr>
                  </w:pPr>
                </w:p>
              </w:tc>
            </w:tr>
          </w:tbl>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8. Dodatne funkcije</w:t>
            </w:r>
          </w:p>
          <w:tbl>
            <w:tblPr>
              <w:tblStyle w:val="NormalTablePHPDOCX"/>
              <w:tblW w:w="6249" w:type="dxa"/>
              <w:tblLayout w:type="fixed"/>
              <w:tblLook w:val="04A0" w:firstRow="1" w:lastRow="0" w:firstColumn="1" w:lastColumn="0" w:noHBand="0" w:noVBand="1"/>
            </w:tblPr>
            <w:tblGrid>
              <w:gridCol w:w="6249"/>
            </w:tblGrid>
            <w:tr w:rsidR="0084607B" w:rsidTr="00FB1C6B">
              <w:tc>
                <w:tcPr>
                  <w:tcW w:w="6249" w:type="dxa"/>
                </w:tcPr>
                <w:p w:rsidR="0084607B" w:rsidRDefault="0084607B" w:rsidP="0084607B">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tbl>
            <w:tblPr>
              <w:tblStyle w:val="NormalTablePHPDOCX"/>
              <w:tblW w:w="6949" w:type="dxa"/>
              <w:tblLayout w:type="fixed"/>
              <w:tblLook w:val="04A0" w:firstRow="1" w:lastRow="0" w:firstColumn="1" w:lastColumn="0" w:noHBand="0" w:noVBand="1"/>
            </w:tblPr>
            <w:tblGrid>
              <w:gridCol w:w="6949"/>
            </w:tblGrid>
            <w:tr w:rsidR="0084607B" w:rsidTr="00FB1C6B">
              <w:tc>
                <w:tcPr>
                  <w:tcW w:w="6949" w:type="dxa"/>
                </w:tcPr>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Elektroda ravna za pasivno fiksacijo v atrij (J ukrivljena) ali v prekat (ravna)</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3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Elektroda (ravna za aktivno fiksacijo v atrij ali prekat</w:t>
            </w:r>
          </w:p>
          <w:tbl>
            <w:tblPr>
              <w:tblStyle w:val="NormalTablePHPDOCX"/>
              <w:tblW w:w="6299" w:type="dxa"/>
              <w:tblLayout w:type="fixed"/>
              <w:tblLook w:val="04A0" w:firstRow="1" w:lastRow="0" w:firstColumn="1" w:lastColumn="0" w:noHBand="0" w:noVBand="1"/>
            </w:tblPr>
            <w:tblGrid>
              <w:gridCol w:w="6299"/>
            </w:tblGrid>
            <w:tr w:rsidR="0084607B" w:rsidTr="00FB1C6B">
              <w:tc>
                <w:tcPr>
                  <w:tcW w:w="6299" w:type="dxa"/>
                </w:tcPr>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4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3: Srčni spodbujevalniki –SSIR (AAIR/VVIR) varianta III.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III.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1. Možnosti programiranja</w:t>
            </w:r>
          </w:p>
          <w:tbl>
            <w:tblPr>
              <w:tblStyle w:val="NormalTablePHPDOCX"/>
              <w:tblW w:w="6039" w:type="dxa"/>
              <w:tblLayout w:type="fixed"/>
              <w:tblLook w:val="04A0" w:firstRow="1" w:lastRow="0" w:firstColumn="1" w:lastColumn="0" w:noHBand="0" w:noVBand="1"/>
            </w:tblPr>
            <w:tblGrid>
              <w:gridCol w:w="6039"/>
            </w:tblGrid>
            <w:tr w:rsidR="0084607B" w:rsidTr="00FB1C6B">
              <w:tc>
                <w:tcPr>
                  <w:tcW w:w="6039" w:type="dxa"/>
                  <w:shd w:val="clear" w:color="auto" w:fill="auto"/>
                </w:tcPr>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 AAIR, AAT, VVI, VVIR, VVT</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unipolarno/bipolarno</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2. Diagnostične možnosti </w:t>
            </w:r>
          </w:p>
          <w:tbl>
            <w:tblPr>
              <w:tblStyle w:val="NormalTablePHPDOCX"/>
              <w:tblW w:w="6979" w:type="dxa"/>
              <w:tblLayout w:type="fixed"/>
              <w:tblLook w:val="04A0" w:firstRow="1" w:lastRow="0" w:firstColumn="1" w:lastColumn="0" w:noHBand="0" w:noVBand="1"/>
            </w:tblPr>
            <w:tblGrid>
              <w:gridCol w:w="6979"/>
            </w:tblGrid>
            <w:tr w:rsidR="0084607B" w:rsidTr="00FB1C6B">
              <w:tc>
                <w:tcPr>
                  <w:tcW w:w="6979" w:type="dxa"/>
                </w:tcPr>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rsidR="0084607B" w:rsidRDefault="0084607B" w:rsidP="0084607B">
                  <w:pPr>
                    <w:numPr>
                      <w:ilvl w:val="0"/>
                      <w:numId w:val="23"/>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 </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3. Možnosti meritev</w:t>
            </w:r>
          </w:p>
          <w:tbl>
            <w:tblPr>
              <w:tblStyle w:val="NormalTablePHPDOCX"/>
              <w:tblW w:w="5749" w:type="dxa"/>
              <w:tblLayout w:type="fixed"/>
              <w:tblLook w:val="04A0" w:firstRow="1" w:lastRow="0" w:firstColumn="1" w:lastColumn="0" w:noHBand="0" w:noVBand="1"/>
            </w:tblPr>
            <w:tblGrid>
              <w:gridCol w:w="5749"/>
            </w:tblGrid>
            <w:tr w:rsidR="0084607B" w:rsidTr="00FB1C6B">
              <w:tc>
                <w:tcPr>
                  <w:tcW w:w="5749" w:type="dxa"/>
                </w:tcPr>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P/R vala</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       4. Možnosti vnosa podatkov v spomin spodbujevalnika</w:t>
            </w:r>
          </w:p>
          <w:tbl>
            <w:tblPr>
              <w:tblStyle w:val="NormalTablePHPDOCX"/>
              <w:tblW w:w="2487" w:type="dxa"/>
              <w:tblLayout w:type="fixed"/>
              <w:tblLook w:val="04A0" w:firstRow="1" w:lastRow="0" w:firstColumn="1" w:lastColumn="0" w:noHBand="0" w:noVBand="1"/>
            </w:tblPr>
            <w:tblGrid>
              <w:gridCol w:w="2487"/>
            </w:tblGrid>
            <w:tr w:rsidR="0084607B" w:rsidTr="00FB1C6B">
              <w:tc>
                <w:tcPr>
                  <w:tcW w:w="2487" w:type="dxa"/>
                </w:tcPr>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5. Fizične lastnosti baterije</w:t>
            </w:r>
          </w:p>
          <w:tbl>
            <w:tblPr>
              <w:tblStyle w:val="NormalTablePHPDOCX"/>
              <w:tblW w:w="7080" w:type="dxa"/>
              <w:tblLayout w:type="fixed"/>
              <w:tblLook w:val="04A0" w:firstRow="1" w:lastRow="0" w:firstColumn="1" w:lastColumn="0" w:noHBand="0" w:noVBand="1"/>
            </w:tblPr>
            <w:tblGrid>
              <w:gridCol w:w="7080"/>
            </w:tblGrid>
            <w:tr w:rsidR="0084607B" w:rsidTr="00FB1C6B">
              <w:tc>
                <w:tcPr>
                  <w:tcW w:w="7080" w:type="dxa"/>
                </w:tcPr>
                <w:p w:rsidR="0084607B" w:rsidRDefault="0084607B" w:rsidP="0084607B">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enako ali manj kot 12 cm3</w:t>
                  </w:r>
                </w:p>
                <w:p w:rsidR="0084607B" w:rsidRDefault="0084607B" w:rsidP="0084607B">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13 let pri naslednjih izmerjenih/nastavljenih parametrih:</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 Frekvenca 60 utripov na min.</w:t>
            </w:r>
            <w:r>
              <w:rPr>
                <w:rFonts w:ascii="Arial" w:eastAsia="Calibri" w:hAnsi="Arial" w:cs="Arial"/>
                <w:color w:val="000000"/>
                <w:position w:val="-2"/>
                <w:sz w:val="18"/>
                <w:szCs w:val="18"/>
              </w:rPr>
              <w:br/>
              <w:t>            - 2,5V amplituda (pri 0,4 ms)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6. Senzorji aktivnosti</w:t>
            </w:r>
          </w:p>
          <w:tbl>
            <w:tblPr>
              <w:tblStyle w:val="NormalTablePHPDOCX"/>
              <w:tblW w:w="3678" w:type="dxa"/>
              <w:tblLayout w:type="fixed"/>
              <w:tblLook w:val="04A0" w:firstRow="1" w:lastRow="0" w:firstColumn="1" w:lastColumn="0" w:noHBand="0" w:noVBand="1"/>
            </w:tblPr>
            <w:tblGrid>
              <w:gridCol w:w="3678"/>
            </w:tblGrid>
            <w:tr w:rsidR="0084607B" w:rsidTr="00FB1C6B">
              <w:tc>
                <w:tcPr>
                  <w:tcW w:w="3678" w:type="dxa"/>
                </w:tcPr>
                <w:p w:rsidR="0084607B" w:rsidRDefault="0084607B" w:rsidP="0084607B">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rsidR="0084607B" w:rsidRDefault="0084607B" w:rsidP="00FB1C6B">
            <w:pPr>
              <w:rPr>
                <w:rFonts w:eastAsia="Calibri" w:cs="Times New Roman"/>
              </w:rPr>
            </w:pPr>
          </w:p>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7. 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Avtomatska kontrola praga draženja pri vsakem utripu in prilagajanje  napetosti impulza vključno z varnostnim (back-up) utripom v VVI načinu spodbujanja. Algoritem mora delovati z unipolarno ali bipolarno elektrodo</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prepoznavanje trenutka vstavitve z avtomatično nastavitvijo unipolarnega in bipolarnega zaznavanja ter unipolarne in bipolarne polaritete draženja</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Avtomatski vpis datuma vstavitve v spomin spodbujevalnika</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merjenje spontanega potenciala in prilagajanje občutljivosti</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Avtomatsko spremljanje upornosti in avtomatska prilagoditev polaritete elektrode </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Avtomatsko shranjevanje </w:t>
                  </w:r>
                  <w:proofErr w:type="spellStart"/>
                  <w:r>
                    <w:rPr>
                      <w:rFonts w:ascii="Arial" w:eastAsia="Calibri" w:hAnsi="Arial" w:cs="Arial"/>
                      <w:color w:val="000000" w:themeColor="text1"/>
                      <w:position w:val="-2"/>
                      <w:sz w:val="18"/>
                      <w:szCs w:val="18"/>
                    </w:rPr>
                    <w:t>follow</w:t>
                  </w:r>
                  <w:proofErr w:type="spellEnd"/>
                  <w:r>
                    <w:rPr>
                      <w:rFonts w:ascii="Arial" w:eastAsia="Calibri" w:hAnsi="Arial" w:cs="Arial"/>
                      <w:color w:val="000000" w:themeColor="text1"/>
                      <w:position w:val="-2"/>
                      <w:sz w:val="18"/>
                      <w:szCs w:val="18"/>
                    </w:rPr>
                    <w:t>-up podatkov na trdi disk programatorja ali USB ključ ali tiskanje</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Algoritem za supresijo atrijske fibrilacije pri implantaciji v atrij</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varnega MRI slikanja celotnega telesa z uporabo energije do vključno 3.0 T, vključno z avtomatskim prepoznavanjem statičnega magnetnega polja </w:t>
                  </w:r>
                  <w:proofErr w:type="spellStart"/>
                  <w:r>
                    <w:rPr>
                      <w:rFonts w:ascii="Arial" w:eastAsia="Calibri" w:hAnsi="Arial" w:cs="Arial"/>
                      <w:color w:val="000000" w:themeColor="text1"/>
                      <w:position w:val="-2"/>
                      <w:sz w:val="18"/>
                      <w:szCs w:val="18"/>
                    </w:rPr>
                    <w:t>magnetnoresonančnega</w:t>
                  </w:r>
                  <w:proofErr w:type="spellEnd"/>
                  <w:r>
                    <w:rPr>
                      <w:rFonts w:ascii="Arial" w:eastAsia="Calibri" w:hAnsi="Arial" w:cs="Arial"/>
                      <w:color w:val="000000" w:themeColor="text1"/>
                      <w:position w:val="-2"/>
                      <w:sz w:val="18"/>
                      <w:szCs w:val="18"/>
                    </w:rPr>
                    <w:t xml:space="preserve"> </w:t>
                  </w:r>
                  <w:proofErr w:type="spellStart"/>
                  <w:r>
                    <w:rPr>
                      <w:rFonts w:ascii="Arial" w:eastAsia="Calibri" w:hAnsi="Arial" w:cs="Arial"/>
                      <w:color w:val="000000" w:themeColor="text1"/>
                      <w:position w:val="-2"/>
                      <w:sz w:val="18"/>
                      <w:szCs w:val="18"/>
                    </w:rPr>
                    <w:t>tomografa</w:t>
                  </w:r>
                  <w:proofErr w:type="spellEnd"/>
                </w:p>
              </w:tc>
            </w:tr>
          </w:tbl>
          <w:p w:rsidR="0084607B" w:rsidRDefault="0084607B" w:rsidP="00FB1C6B">
            <w:pPr>
              <w:rPr>
                <w:rFonts w:eastAsia="Calibri" w:cs="Times New Roman"/>
                <w:color w:val="000000" w:themeColor="text1"/>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8. Dodatne funkcije</w:t>
            </w:r>
          </w:p>
          <w:tbl>
            <w:tblPr>
              <w:tblStyle w:val="NormalTablePHPDOCX"/>
              <w:tblW w:w="6951" w:type="dxa"/>
              <w:tblLayout w:type="fixed"/>
              <w:tblLook w:val="04A0" w:firstRow="1" w:lastRow="0" w:firstColumn="1" w:lastColumn="0" w:noHBand="0" w:noVBand="1"/>
            </w:tblPr>
            <w:tblGrid>
              <w:gridCol w:w="6951"/>
            </w:tblGrid>
            <w:tr w:rsidR="0084607B" w:rsidTr="00FB1C6B">
              <w:tc>
                <w:tcPr>
                  <w:tcW w:w="6951" w:type="dxa"/>
                </w:tcPr>
                <w:p w:rsidR="0084607B" w:rsidRDefault="0084607B" w:rsidP="0084607B">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rsidR="0084607B" w:rsidRDefault="0084607B" w:rsidP="00FB1C6B">
            <w:pPr>
              <w:rPr>
                <w:rFonts w:eastAsia="Calibri" w:cs="Times New Roman"/>
              </w:rPr>
            </w:pPr>
          </w:p>
          <w:tbl>
            <w:tblPr>
              <w:tblStyle w:val="NormalTablePHPDOCX"/>
              <w:tblW w:w="7149" w:type="dxa"/>
              <w:tblLayout w:type="fixed"/>
              <w:tblLook w:val="04A0" w:firstRow="1" w:lastRow="0" w:firstColumn="1" w:lastColumn="0" w:noHBand="0" w:noVBand="1"/>
            </w:tblPr>
            <w:tblGrid>
              <w:gridCol w:w="7149"/>
            </w:tblGrid>
            <w:tr w:rsidR="0084607B" w:rsidTr="00FB1C6B">
              <w:trPr>
                <w:trHeight w:val="1754"/>
              </w:trPr>
              <w:tc>
                <w:tcPr>
                  <w:tcW w:w="7149" w:type="dxa"/>
                </w:tcPr>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zap.št.2: Elektroda ravna za pasivno fiksacijo v atrij (J ukrivljena) v prekat (ravna)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3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MRI celotnega telesa z energijo do  vključno 3.0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Zap.št.3: Elektroda ravna za aktivno fiksacijo v atrij ali prekat</w:t>
            </w:r>
          </w:p>
          <w:tbl>
            <w:tblPr>
              <w:tblStyle w:val="NormalTablePHPDOCX"/>
              <w:tblW w:w="7149" w:type="dxa"/>
              <w:tblLayout w:type="fixed"/>
              <w:tblLook w:val="04A0" w:firstRow="1" w:lastRow="0" w:firstColumn="1" w:lastColumn="0" w:noHBand="0" w:noVBand="1"/>
            </w:tblPr>
            <w:tblGrid>
              <w:gridCol w:w="7149"/>
            </w:tblGrid>
            <w:tr w:rsidR="0084607B" w:rsidTr="00FB1C6B">
              <w:trPr>
                <w:trHeight w:val="1769"/>
              </w:trPr>
              <w:tc>
                <w:tcPr>
                  <w:tcW w:w="7149" w:type="dxa"/>
                </w:tcPr>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3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rsidR="0084607B" w:rsidRDefault="0084607B" w:rsidP="00FB1C6B">
            <w:pPr>
              <w:rPr>
                <w:rFonts w:eastAsia="Calibri" w:cs="Times New Roman"/>
              </w:rPr>
            </w:pPr>
          </w:p>
          <w:p w:rsidR="0084607B" w:rsidRDefault="0084607B" w:rsidP="00FB1C6B">
            <w:pPr>
              <w:rPr>
                <w:rFonts w:eastAsia="Calibri" w:cs="Times New Roman"/>
              </w:rPr>
            </w:pPr>
          </w:p>
          <w:tbl>
            <w:tblPr>
              <w:tblStyle w:val="NormalTablePHPDOCX"/>
              <w:tblW w:w="4500" w:type="pct"/>
              <w:tblLayout w:type="fixed"/>
              <w:tblCellMar>
                <w:top w:w="75" w:type="dxa"/>
                <w:bottom w:w="75" w:type="dxa"/>
              </w:tblCellMar>
              <w:tblLook w:val="04A0" w:firstRow="1" w:lastRow="0" w:firstColumn="1" w:lastColumn="0" w:noHBand="0" w:noVBand="1"/>
            </w:tblPr>
            <w:tblGrid>
              <w:gridCol w:w="7954"/>
            </w:tblGrid>
            <w:tr w:rsidR="0084607B" w:rsidTr="00FB1C6B">
              <w:tc>
                <w:tcPr>
                  <w:tcW w:w="79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4: Srčni spodbujevalnik DDDR varianta 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zap.št.1: Srčni spodbujevalnik DDDR varianta 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1.Možnost programiranja:</w:t>
            </w:r>
          </w:p>
          <w:tbl>
            <w:tblPr>
              <w:tblStyle w:val="NormalTablePHPDOCX"/>
              <w:tblW w:w="8530" w:type="dxa"/>
              <w:tblLayout w:type="fixed"/>
              <w:tblLook w:val="04A0" w:firstRow="1" w:lastRow="0" w:firstColumn="1" w:lastColumn="0" w:noHBand="0" w:noVBand="1"/>
            </w:tblPr>
            <w:tblGrid>
              <w:gridCol w:w="8530"/>
            </w:tblGrid>
            <w:tr w:rsidR="0084607B" w:rsidTr="00FB1C6B">
              <w:tc>
                <w:tcPr>
                  <w:tcW w:w="8530" w:type="dxa"/>
                  <w:shd w:val="clear" w:color="auto" w:fill="auto"/>
                </w:tcPr>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DDDR, DDD, DDI, VDD, AAIR, VVIR</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  / zgornja</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 / prekat: unipolarno / bipolarno</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Trajanja impulza atrij in prekat</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 mV v bipolarnem delovanju)</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 / prekat) ali refraktarna doba (V)</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 – prekat ali P-V zakasnitev</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2.Diagnostične možnosti:</w:t>
            </w:r>
          </w:p>
          <w:tbl>
            <w:tblPr>
              <w:tblStyle w:val="NormalTablePHPDOCX"/>
              <w:tblW w:w="6889" w:type="dxa"/>
              <w:tblLayout w:type="fixed"/>
              <w:tblLook w:val="04A0" w:firstRow="1" w:lastRow="0" w:firstColumn="1" w:lastColumn="0" w:noHBand="0" w:noVBand="1"/>
            </w:tblPr>
            <w:tblGrid>
              <w:gridCol w:w="6889"/>
            </w:tblGrid>
            <w:tr w:rsidR="0084607B" w:rsidTr="00FB1C6B">
              <w:tc>
                <w:tcPr>
                  <w:tcW w:w="6889" w:type="dxa"/>
                </w:tcPr>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 stimulacije atrija in prekata</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 – prekat sinhronizacije</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Urejanje po času trajanja tahikardij</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3.Možnosti meritve:</w:t>
            </w:r>
          </w:p>
          <w:tbl>
            <w:tblPr>
              <w:tblStyle w:val="NormalTablePHPDOCX"/>
              <w:tblW w:w="6859" w:type="dxa"/>
              <w:tblLayout w:type="fixed"/>
              <w:tblLook w:val="04A0" w:firstRow="1" w:lastRow="0" w:firstColumn="1" w:lastColumn="0" w:noHBand="0" w:noVBand="1"/>
            </w:tblPr>
            <w:tblGrid>
              <w:gridCol w:w="6859"/>
            </w:tblGrid>
            <w:tr w:rsidR="0084607B" w:rsidTr="00FB1C6B">
              <w:tc>
                <w:tcPr>
                  <w:tcW w:w="6859" w:type="dxa"/>
                </w:tcPr>
                <w:p w:rsidR="0084607B" w:rsidRDefault="0084607B" w:rsidP="0084607B">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 / prekat) s spreminjanjem trajanja in amplitude impulza</w:t>
                  </w:r>
                </w:p>
                <w:p w:rsidR="0084607B" w:rsidRDefault="0084607B" w:rsidP="0084607B">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 prekat)</w:t>
                  </w:r>
                </w:p>
                <w:p w:rsidR="0084607B" w:rsidRDefault="0084607B" w:rsidP="0084607B">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rsidR="0084607B" w:rsidRDefault="0084607B" w:rsidP="0084607B">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4.Možnosti vnosa podatkov v spomin spodbujevalnika</w:t>
            </w:r>
          </w:p>
          <w:tbl>
            <w:tblPr>
              <w:tblStyle w:val="NormalTablePHPDOCX"/>
              <w:tblW w:w="3639" w:type="dxa"/>
              <w:tblLayout w:type="fixed"/>
              <w:tblLook w:val="04A0" w:firstRow="1" w:lastRow="0" w:firstColumn="1" w:lastColumn="0" w:noHBand="0" w:noVBand="1"/>
            </w:tblPr>
            <w:tblGrid>
              <w:gridCol w:w="3639"/>
            </w:tblGrid>
            <w:tr w:rsidR="0084607B" w:rsidTr="00FB1C6B">
              <w:tc>
                <w:tcPr>
                  <w:tcW w:w="3639" w:type="dxa"/>
                </w:tcPr>
                <w:p w:rsidR="0084607B" w:rsidRDefault="0084607B" w:rsidP="0084607B">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Datum vstavitve spodbujevalnika</w:t>
                  </w:r>
                </w:p>
                <w:p w:rsidR="0084607B" w:rsidRDefault="0084607B" w:rsidP="0084607B">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 (atrijska / prekatna)</w:t>
                  </w:r>
                </w:p>
                <w:p w:rsidR="0084607B" w:rsidRDefault="0084607B" w:rsidP="0084607B">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5.Fizične lastnosti: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13 cm3             </w:t>
                  </w:r>
                </w:p>
                <w:p w:rsidR="0084607B" w:rsidRDefault="0084607B" w:rsidP="0084607B">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60 utripov na min., 2,5 V amplitudi atrij in prekat  ob 50% stimulaciji, 500 Ohmov upornosti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6.Senzorji aktivnosti: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p w:rsidR="0084607B" w:rsidRDefault="0084607B" w:rsidP="0084607B">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enem ali več področjih povprečne in visoke obremenitve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7.Avtomatske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merjenje praga draženja v atriju in prekatu in prilagajanje napetosti impulza. Algoritem mora delovati z  bipolarno ali unipolarno elektrodo.</w:t>
                  </w:r>
                </w:p>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 podatkov na USB ključ, ali </w:t>
                  </w:r>
                  <w:proofErr w:type="spellStart"/>
                  <w:r>
                    <w:rPr>
                      <w:rFonts w:ascii="Arial" w:eastAsia="Calibri" w:hAnsi="Arial" w:cs="Arial"/>
                      <w:color w:val="000000"/>
                      <w:position w:val="-2"/>
                      <w:sz w:val="18"/>
                      <w:szCs w:val="18"/>
                    </w:rPr>
                    <w:t>tiskanje.Avtomatsko</w:t>
                  </w:r>
                  <w:proofErr w:type="spellEnd"/>
                  <w:r>
                    <w:rPr>
                      <w:rFonts w:ascii="Arial" w:eastAsia="Calibri" w:hAnsi="Arial" w:cs="Arial"/>
                      <w:color w:val="000000"/>
                      <w:position w:val="-2"/>
                      <w:sz w:val="18"/>
                      <w:szCs w:val="18"/>
                    </w:rPr>
                    <w:t xml:space="preserve"> prepoznavanje trenutka vstavitve z avtomatično nastavitvijo polaritete draženja (unipolarno ali bipolarno).</w:t>
                  </w:r>
                </w:p>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w:t>
                  </w:r>
                </w:p>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8.Dodatne funkcije:</w:t>
            </w:r>
          </w:p>
          <w:tbl>
            <w:tblPr>
              <w:tblStyle w:val="NormalTablePHPDOCX"/>
              <w:tblW w:w="6249" w:type="dxa"/>
              <w:tblLayout w:type="fixed"/>
              <w:tblLook w:val="04A0" w:firstRow="1" w:lastRow="0" w:firstColumn="1" w:lastColumn="0" w:noHBand="0" w:noVBand="1"/>
            </w:tblPr>
            <w:tblGrid>
              <w:gridCol w:w="6249"/>
            </w:tblGrid>
            <w:tr w:rsidR="0084607B" w:rsidTr="00FB1C6B">
              <w:tc>
                <w:tcPr>
                  <w:tcW w:w="6249" w:type="dxa"/>
                </w:tcPr>
                <w:p w:rsidR="0084607B" w:rsidRDefault="0084607B" w:rsidP="0084607B">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zmanjševanje nepotrebne prekatne stimulacije </w:t>
                  </w:r>
                </w:p>
                <w:p w:rsidR="0084607B" w:rsidRDefault="0084607B" w:rsidP="0084607B">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r w:rsidR="0084607B" w:rsidTr="00FB1C6B">
              <w:trPr>
                <w:trHeight w:val="94"/>
              </w:trPr>
              <w:tc>
                <w:tcPr>
                  <w:tcW w:w="6249" w:type="dxa"/>
                </w:tcPr>
                <w:p w:rsidR="0084607B" w:rsidRDefault="0084607B" w:rsidP="00FB1C6B">
                  <w:pPr>
                    <w:rPr>
                      <w:rFonts w:ascii="Arial" w:eastAsia="Calibri" w:hAnsi="Arial" w:cs="Arial"/>
                      <w:color w:val="000000"/>
                      <w:sz w:val="18"/>
                      <w:szCs w:val="18"/>
                    </w:rPr>
                  </w:pP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Elektroda ravna za pasivno fiksacijo v atrij (J ukrivljena) v prekat (ravna)</w:t>
            </w:r>
          </w:p>
          <w:tbl>
            <w:tblPr>
              <w:tblStyle w:val="NormalTablePHPDOCX"/>
              <w:tblW w:w="6299" w:type="dxa"/>
              <w:tblLayout w:type="fixed"/>
              <w:tblLook w:val="04A0" w:firstRow="1" w:lastRow="0" w:firstColumn="1" w:lastColumn="0" w:noHBand="0" w:noVBand="1"/>
            </w:tblPr>
            <w:tblGrid>
              <w:gridCol w:w="6299"/>
            </w:tblGrid>
            <w:tr w:rsidR="0084607B" w:rsidTr="00FB1C6B">
              <w:tc>
                <w:tcPr>
                  <w:tcW w:w="6299" w:type="dxa"/>
                </w:tcPr>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4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Elektroda ravna za aktivno fiksacijo v atrij ali prekat</w:t>
            </w:r>
          </w:p>
          <w:tbl>
            <w:tblPr>
              <w:tblStyle w:val="NormalTablePHPDOCX"/>
              <w:tblW w:w="6299" w:type="dxa"/>
              <w:tblLayout w:type="fixed"/>
              <w:tblLook w:val="04A0" w:firstRow="1" w:lastRow="0" w:firstColumn="1" w:lastColumn="0" w:noHBand="0" w:noVBand="1"/>
            </w:tblPr>
            <w:tblGrid>
              <w:gridCol w:w="6299"/>
            </w:tblGrid>
            <w:tr w:rsidR="0084607B" w:rsidTr="00FB1C6B">
              <w:tc>
                <w:tcPr>
                  <w:tcW w:w="6299" w:type="dxa"/>
                </w:tcPr>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5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573"/>
            </w:tblGrid>
            <w:tr w:rsidR="0084607B" w:rsidTr="00FB1C6B">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5: Srčni spodbujevalnik DDDR varianta II.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 DDDR varianta II.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1. Možnosti programiranja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AAIR, VVIR, DDI, VDD, DDD, DDDR</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atrij/prekat: unipolarno/bipolarno</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 atrij in prekat</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0,10mV v bipolarnem načinu delovanja)</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(atrij/prekat) ali refraktarna doba (prekat)</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 – prekat ali P – V zakasnitev</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Ob pojavu atrijske fibrilacije možnost ločenega programiranja parametrov preklopov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za de- in re-sinhronizacijo</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Far-</w:t>
                  </w:r>
                  <w:proofErr w:type="spellStart"/>
                  <w:r>
                    <w:rPr>
                      <w:rFonts w:ascii="Arial" w:eastAsia="Calibri" w:hAnsi="Arial" w:cs="Arial"/>
                      <w:color w:val="000000"/>
                      <w:position w:val="-2"/>
                      <w:sz w:val="18"/>
                      <w:szCs w:val="18"/>
                    </w:rPr>
                    <w:t>field</w:t>
                  </w:r>
                  <w:proofErr w:type="spellEnd"/>
                  <w:r>
                    <w:rPr>
                      <w:rFonts w:ascii="Arial" w:eastAsia="Calibri" w:hAnsi="Arial" w:cs="Arial"/>
                      <w:color w:val="000000"/>
                      <w:position w:val="-2"/>
                      <w:sz w:val="18"/>
                      <w:szCs w:val="18"/>
                    </w:rPr>
                    <w:t xml:space="preserve"> zaščita: možnost ločenega programiranja za </w:t>
                  </w:r>
                  <w:proofErr w:type="spellStart"/>
                  <w:r>
                    <w:rPr>
                      <w:rFonts w:ascii="Arial" w:eastAsia="Calibri" w:hAnsi="Arial" w:cs="Arial"/>
                      <w:color w:val="000000"/>
                      <w:position w:val="-2"/>
                      <w:sz w:val="18"/>
                      <w:szCs w:val="18"/>
                    </w:rPr>
                    <w:t>Vs</w:t>
                  </w:r>
                  <w:proofErr w:type="spellEnd"/>
                  <w:r>
                    <w:rPr>
                      <w:rFonts w:ascii="Arial" w:eastAsia="Calibri" w:hAnsi="Arial" w:cs="Arial"/>
                      <w:color w:val="000000"/>
                      <w:position w:val="-2"/>
                      <w:sz w:val="18"/>
                      <w:szCs w:val="18"/>
                    </w:rPr>
                    <w:t xml:space="preserve"> in VP</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Možnosti nastavitve PVARP</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2. Diagnostične možnosti</w:t>
            </w:r>
          </w:p>
          <w:tbl>
            <w:tblPr>
              <w:tblStyle w:val="NormalTablePHPDOCX"/>
              <w:tblW w:w="9050" w:type="dxa"/>
              <w:tblLayout w:type="fixed"/>
              <w:tblLook w:val="04A0" w:firstRow="1" w:lastRow="0" w:firstColumn="1" w:lastColumn="0" w:noHBand="0" w:noVBand="1"/>
            </w:tblPr>
            <w:tblGrid>
              <w:gridCol w:w="9050"/>
            </w:tblGrid>
            <w:tr w:rsidR="0084607B" w:rsidTr="00FB1C6B">
              <w:tc>
                <w:tcPr>
                  <w:tcW w:w="9050" w:type="dxa"/>
                </w:tcPr>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atrij-prekat sinhronizacije</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Numerično, z odstotkom (%),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Urejanje po času trajanja tahikardij</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Trend upornosti obeh elektrod z grafičnim prikazom v času (več kot 10 meritev)</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 (EGM/SEGM)</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3. Možnosti meritev</w:t>
            </w:r>
          </w:p>
          <w:tbl>
            <w:tblPr>
              <w:tblStyle w:val="NormalTablePHPDOCX"/>
              <w:tblW w:w="6759" w:type="dxa"/>
              <w:tblLayout w:type="fixed"/>
              <w:tblLook w:val="04A0" w:firstRow="1" w:lastRow="0" w:firstColumn="1" w:lastColumn="0" w:noHBand="0" w:noVBand="1"/>
            </w:tblPr>
            <w:tblGrid>
              <w:gridCol w:w="6759"/>
            </w:tblGrid>
            <w:tr w:rsidR="0084607B" w:rsidTr="00FB1C6B">
              <w:tc>
                <w:tcPr>
                  <w:tcW w:w="6759" w:type="dxa"/>
                </w:tcPr>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(atrij/prekat) s spreminjanjem amplitude in trajanja impulza</w:t>
                  </w:r>
                </w:p>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in prekat)</w:t>
                  </w:r>
                </w:p>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testiranja retrogradnega prevajanja</w:t>
                  </w:r>
                </w:p>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4. Možnosti vnosa podatkov v spomin spodbujevalnika</w:t>
            </w:r>
          </w:p>
          <w:tbl>
            <w:tblPr>
              <w:tblStyle w:val="NormalTablePHPDOCX"/>
              <w:tblW w:w="3639" w:type="dxa"/>
              <w:tblLayout w:type="fixed"/>
              <w:tblLook w:val="04A0" w:firstRow="1" w:lastRow="0" w:firstColumn="1" w:lastColumn="0" w:noHBand="0" w:noVBand="1"/>
            </w:tblPr>
            <w:tblGrid>
              <w:gridCol w:w="3639"/>
            </w:tblGrid>
            <w:tr w:rsidR="0084607B" w:rsidTr="00FB1C6B">
              <w:tc>
                <w:tcPr>
                  <w:tcW w:w="3639" w:type="dxa"/>
                </w:tcPr>
                <w:p w:rsidR="0084607B" w:rsidRDefault="0084607B" w:rsidP="0084607B">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(atrijska/prekatna)</w:t>
                  </w:r>
                </w:p>
                <w:p w:rsidR="0084607B" w:rsidRDefault="0084607B" w:rsidP="0084607B">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5. Fizične lastnosti baterije</w:t>
            </w:r>
          </w:p>
          <w:tbl>
            <w:tblPr>
              <w:tblStyle w:val="NormalTablePHPDOCX"/>
              <w:tblW w:w="7294" w:type="dxa"/>
              <w:tblLayout w:type="fixed"/>
              <w:tblLook w:val="04A0" w:firstRow="1" w:lastRow="0" w:firstColumn="1" w:lastColumn="0" w:noHBand="0" w:noVBand="1"/>
            </w:tblPr>
            <w:tblGrid>
              <w:gridCol w:w="7294"/>
            </w:tblGrid>
            <w:tr w:rsidR="0084607B" w:rsidTr="00FB1C6B">
              <w:trPr>
                <w:trHeight w:val="458"/>
              </w:trPr>
              <w:tc>
                <w:tcPr>
                  <w:tcW w:w="7294" w:type="dxa"/>
                </w:tcPr>
                <w:p w:rsidR="0084607B" w:rsidRDefault="0084607B" w:rsidP="0084607B">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12 cm3</w:t>
                  </w:r>
                </w:p>
                <w:p w:rsidR="0084607B" w:rsidRDefault="0084607B" w:rsidP="0084607B">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več 10 let pri naslednjih izmerjenih/nastavljenih parametrih:</w:t>
                  </w:r>
                </w:p>
              </w:tc>
            </w:tr>
          </w:tbl>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 frekvenca 60 utripov na min., </w:t>
            </w:r>
            <w:r>
              <w:rPr>
                <w:rFonts w:ascii="Arial" w:eastAsia="Calibri" w:hAnsi="Arial" w:cs="Arial"/>
                <w:color w:val="000000"/>
                <w:position w:val="-2"/>
                <w:sz w:val="18"/>
                <w:szCs w:val="18"/>
              </w:rPr>
              <w:br/>
              <w:t>              - 2,5V amplituda atrija in prekata ob 50 %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 </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6. Senzorji aktivnosti</w:t>
            </w:r>
          </w:p>
          <w:tbl>
            <w:tblPr>
              <w:tblStyle w:val="NormalTablePHPDOCX"/>
              <w:tblW w:w="3678" w:type="dxa"/>
              <w:tblLayout w:type="fixed"/>
              <w:tblLook w:val="04A0" w:firstRow="1" w:lastRow="0" w:firstColumn="1" w:lastColumn="0" w:noHBand="0" w:noVBand="1"/>
            </w:tblPr>
            <w:tblGrid>
              <w:gridCol w:w="3678"/>
            </w:tblGrid>
            <w:tr w:rsidR="0084607B" w:rsidTr="00FB1C6B">
              <w:tc>
                <w:tcPr>
                  <w:tcW w:w="3678" w:type="dxa"/>
                </w:tcPr>
                <w:p w:rsidR="0084607B" w:rsidRDefault="0084607B" w:rsidP="0084607B">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7. 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praga draženja in prilagoditev napetosti impulza v atriju in prekatu.</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impedance elektrode in prilagoditev polaritete elektrode</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 v atriju in prekatu</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 vključno z avtomatskim vpisom datuma vstavitve v spomin spodbujevalnika.</w:t>
                  </w:r>
                </w:p>
                <w:p w:rsidR="0084607B" w:rsidRDefault="0084607B" w:rsidP="0084607B">
                  <w:pPr>
                    <w:numPr>
                      <w:ilvl w:val="0"/>
                      <w:numId w:val="57"/>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detekcija PMT (</w:t>
                  </w:r>
                  <w:proofErr w:type="spellStart"/>
                  <w:r>
                    <w:rPr>
                      <w:rFonts w:ascii="Arial" w:eastAsia="Calibri" w:hAnsi="Arial" w:cs="Arial"/>
                      <w:color w:val="000000"/>
                      <w:position w:val="-2"/>
                      <w:sz w:val="18"/>
                      <w:szCs w:val="18"/>
                    </w:rPr>
                    <w:t>pacemaker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mediated</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tachycardia</w:t>
                  </w:r>
                  <w:proofErr w:type="spellEnd"/>
                  <w:r>
                    <w:rPr>
                      <w:rFonts w:ascii="Arial" w:eastAsia="Calibri" w:hAnsi="Arial" w:cs="Arial"/>
                      <w:color w:val="000000"/>
                      <w:position w:val="-2"/>
                      <w:sz w:val="18"/>
                      <w:szCs w:val="18"/>
                    </w:rPr>
                    <w:t>) in njeno prekinjanje.</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-up podatkov na trdi disk programator</w:t>
                  </w:r>
                  <w:r w:rsidR="00957156">
                    <w:rPr>
                      <w:rFonts w:ascii="Arial" w:eastAsia="Calibri" w:hAnsi="Arial" w:cs="Arial"/>
                      <w:color w:val="000000"/>
                      <w:position w:val="-2"/>
                      <w:sz w:val="18"/>
                      <w:szCs w:val="18"/>
                    </w:rPr>
                    <w:t>ja ali USB ključ ali tiskanje po</w:t>
                  </w:r>
                  <w:r>
                    <w:rPr>
                      <w:rFonts w:ascii="Arial" w:eastAsia="Calibri" w:hAnsi="Arial" w:cs="Arial"/>
                      <w:color w:val="000000"/>
                      <w:position w:val="-2"/>
                      <w:sz w:val="18"/>
                      <w:szCs w:val="18"/>
                    </w:rPr>
                    <w:t>datkov</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8. Dodatne funkcije</w:t>
            </w:r>
          </w:p>
          <w:tbl>
            <w:tblPr>
              <w:tblStyle w:val="NormalTablePHPDOCX"/>
              <w:tblW w:w="7291" w:type="dxa"/>
              <w:tblLayout w:type="fixed"/>
              <w:tblLook w:val="04A0" w:firstRow="1" w:lastRow="0" w:firstColumn="1" w:lastColumn="0" w:noHBand="0" w:noVBand="1"/>
            </w:tblPr>
            <w:tblGrid>
              <w:gridCol w:w="7291"/>
            </w:tblGrid>
            <w:tr w:rsidR="0084607B" w:rsidTr="00FB1C6B">
              <w:tc>
                <w:tcPr>
                  <w:tcW w:w="7291" w:type="dxa"/>
                </w:tcPr>
                <w:p w:rsidR="0084607B" w:rsidRDefault="0084607B" w:rsidP="0084607B">
                  <w:pPr>
                    <w:numPr>
                      <w:ilvl w:val="0"/>
                      <w:numId w:val="58"/>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zmanjševanje nepotrebne prekatne stimulacije</w:t>
                  </w:r>
                </w:p>
                <w:p w:rsidR="0084607B" w:rsidRDefault="0084607B" w:rsidP="0084607B">
                  <w:pPr>
                    <w:numPr>
                      <w:ilvl w:val="0"/>
                      <w:numId w:val="5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zap.št.2: Elektroda ravna za pasivno fiksacijo v atrij (J ukrivljena) ali v prekat (ravna)</w:t>
            </w:r>
          </w:p>
          <w:tbl>
            <w:tblPr>
              <w:tblStyle w:val="NormalTablePHPDOCX"/>
              <w:tblW w:w="6951" w:type="dxa"/>
              <w:tblLayout w:type="fixed"/>
              <w:tblLook w:val="04A0" w:firstRow="1" w:lastRow="0" w:firstColumn="1" w:lastColumn="0" w:noHBand="0" w:noVBand="1"/>
            </w:tblPr>
            <w:tblGrid>
              <w:gridCol w:w="6951"/>
            </w:tblGrid>
            <w:tr w:rsidR="0084607B" w:rsidTr="00FB1C6B">
              <w:tc>
                <w:tcPr>
                  <w:tcW w:w="6951" w:type="dxa"/>
                </w:tcPr>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w:t>
                  </w:r>
                  <w:r>
                    <w:rPr>
                      <w:rFonts w:ascii="Arial" w:eastAsia="Calibri" w:hAnsi="Arial" w:cs="Arial"/>
                      <w:color w:val="000000" w:themeColor="text1"/>
                      <w:position w:val="-2"/>
                      <w:sz w:val="18"/>
                      <w:szCs w:val="18"/>
                    </w:rPr>
                    <w:t>6F a</w:t>
                  </w:r>
                  <w:r>
                    <w:rPr>
                      <w:rFonts w:ascii="Arial" w:eastAsia="Calibri" w:hAnsi="Arial" w:cs="Arial"/>
                      <w:color w:val="000000"/>
                      <w:position w:val="-2"/>
                      <w:sz w:val="18"/>
                      <w:szCs w:val="18"/>
                    </w:rPr>
                    <w:t>li manj</w:t>
                  </w:r>
                </w:p>
                <w:p w:rsidR="0084607B" w:rsidRDefault="0084607B" w:rsidP="0084607B">
                  <w:pPr>
                    <w:numPr>
                      <w:ilvl w:val="0"/>
                      <w:numId w:val="5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slikanja celotnega telesa z magnetno resonanco </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zap.št.3: Elektroda ravna za aktivno fiksacijo v atrij ali prekat</w:t>
            </w:r>
          </w:p>
          <w:tbl>
            <w:tblPr>
              <w:tblStyle w:val="NormalTablePHPDOCX"/>
              <w:tblW w:w="7000" w:type="dxa"/>
              <w:tblLayout w:type="fixed"/>
              <w:tblLook w:val="04A0" w:firstRow="1" w:lastRow="0" w:firstColumn="1" w:lastColumn="0" w:noHBand="0" w:noVBand="1"/>
            </w:tblPr>
            <w:tblGrid>
              <w:gridCol w:w="7000"/>
            </w:tblGrid>
            <w:tr w:rsidR="0084607B" w:rsidTr="00FB1C6B">
              <w:tc>
                <w:tcPr>
                  <w:tcW w:w="7000" w:type="dxa"/>
                </w:tcPr>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w:t>
                  </w:r>
                  <w:r>
                    <w:rPr>
                      <w:rFonts w:ascii="Arial" w:eastAsia="Calibri" w:hAnsi="Arial" w:cs="Arial"/>
                      <w:color w:val="000000" w:themeColor="text1"/>
                      <w:position w:val="-2"/>
                      <w:sz w:val="18"/>
                      <w:szCs w:val="18"/>
                    </w:rPr>
                    <w:t xml:space="preserve">6F </w:t>
                  </w:r>
                  <w:r>
                    <w:rPr>
                      <w:rFonts w:ascii="Arial" w:eastAsia="Calibri" w:hAnsi="Arial" w:cs="Arial"/>
                      <w:color w:val="000000"/>
                      <w:position w:val="-2"/>
                      <w:sz w:val="18"/>
                      <w:szCs w:val="18"/>
                    </w:rPr>
                    <w:t>ali manj</w:t>
                  </w:r>
                </w:p>
                <w:p w:rsidR="0084607B" w:rsidRDefault="0084607B" w:rsidP="0084607B">
                  <w:pPr>
                    <w:numPr>
                      <w:ilvl w:val="0"/>
                      <w:numId w:val="6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rsidR="0084607B" w:rsidRDefault="0084607B" w:rsidP="00FB1C6B">
            <w:pPr>
              <w:rPr>
                <w:rFonts w:eastAsia="Calibri" w:cs="Times New Roman"/>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6: Srčni spodbujevalnik z dodatnimi funkcijami-DDDR, varianta III.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1: Srčni spodbujevalnik z dodatnimi funkcijami- </w:t>
            </w:r>
            <w:proofErr w:type="spellStart"/>
            <w:r>
              <w:rPr>
                <w:rFonts w:ascii="Arial" w:eastAsia="Calibri" w:hAnsi="Arial" w:cs="Arial"/>
                <w:color w:val="000000"/>
                <w:position w:val="-2"/>
                <w:sz w:val="18"/>
                <w:szCs w:val="18"/>
              </w:rPr>
              <w:t>DDDR,varianta</w:t>
            </w:r>
            <w:proofErr w:type="spellEnd"/>
            <w:r>
              <w:rPr>
                <w:rFonts w:ascii="Arial" w:eastAsia="Calibri" w:hAnsi="Arial" w:cs="Arial"/>
                <w:color w:val="000000"/>
                <w:position w:val="-2"/>
                <w:sz w:val="18"/>
                <w:szCs w:val="18"/>
              </w:rPr>
              <w:t xml:space="preserve"> III.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1. Možnosti programiranja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AAIR, VVIR, DDI, DDD, DDDR, VVIR, ADI(R), DDD(R)</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Osnovna frekvenca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Zgornja frekvenca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atrij/prekat: unipolarno/bipolarno</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 atrij in prekat</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0,10mV v bipolarnem načinu delovanja)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(atrij/prekat) ali refraktarna doba (prekat)</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Atrij-prekat ali P-V zakasnitev</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Ob pojavu atrijske fibrilacije možnost ločenega programiranja parametrov preklopov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za de- in re-sinhronizacijo</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Far-</w:t>
                  </w:r>
                  <w:proofErr w:type="spellStart"/>
                  <w:r>
                    <w:rPr>
                      <w:rFonts w:ascii="Arial" w:eastAsia="Calibri" w:hAnsi="Arial" w:cs="Arial"/>
                      <w:color w:val="000000"/>
                      <w:position w:val="-2"/>
                      <w:sz w:val="18"/>
                      <w:szCs w:val="18"/>
                    </w:rPr>
                    <w:t>field</w:t>
                  </w:r>
                  <w:proofErr w:type="spellEnd"/>
                  <w:r>
                    <w:rPr>
                      <w:rFonts w:ascii="Arial" w:eastAsia="Calibri" w:hAnsi="Arial" w:cs="Arial"/>
                      <w:color w:val="000000"/>
                      <w:position w:val="-2"/>
                      <w:sz w:val="18"/>
                      <w:szCs w:val="18"/>
                    </w:rPr>
                    <w:t xml:space="preserve"> zaščita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avtomatske in ročne nastavitve PVARP</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2. Diagnostične možnosti</w:t>
            </w:r>
          </w:p>
          <w:tbl>
            <w:tblPr>
              <w:tblStyle w:val="NormalTablePHPDOCX"/>
              <w:tblW w:w="9050" w:type="dxa"/>
              <w:tblLayout w:type="fixed"/>
              <w:tblLook w:val="04A0" w:firstRow="1" w:lastRow="0" w:firstColumn="1" w:lastColumn="0" w:noHBand="0" w:noVBand="1"/>
            </w:tblPr>
            <w:tblGrid>
              <w:gridCol w:w="9050"/>
            </w:tblGrid>
            <w:tr w:rsidR="0084607B" w:rsidTr="00FB1C6B">
              <w:tc>
                <w:tcPr>
                  <w:tcW w:w="9050" w:type="dxa"/>
                </w:tcPr>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atrij-prekat sinhronizacije</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Numerično, z odstotkom (%),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in razporejanje po času trajanja</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EKG označevalci in </w:t>
                  </w:r>
                  <w:proofErr w:type="spellStart"/>
                  <w:r>
                    <w:rPr>
                      <w:rFonts w:ascii="Arial" w:eastAsia="Calibri" w:hAnsi="Arial" w:cs="Arial"/>
                      <w:color w:val="000000"/>
                      <w:position w:val="-2"/>
                      <w:sz w:val="18"/>
                      <w:szCs w:val="18"/>
                    </w:rPr>
                    <w:t>endokardialni</w:t>
                  </w:r>
                  <w:proofErr w:type="spellEnd"/>
                  <w:r>
                    <w:rPr>
                      <w:rFonts w:ascii="Arial" w:eastAsia="Calibri" w:hAnsi="Arial" w:cs="Arial"/>
                      <w:color w:val="000000"/>
                      <w:position w:val="-2"/>
                      <w:sz w:val="18"/>
                      <w:szCs w:val="18"/>
                    </w:rPr>
                    <w:t xml:space="preserve"> EKG monitoring med meritvami v obeh srčnih votlinah</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Trend upornosti obeh elektrod z grafičnim prikazom v času (več kot 10 meritev)</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 </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3. Možnosti meritev</w:t>
            </w:r>
          </w:p>
          <w:tbl>
            <w:tblPr>
              <w:tblStyle w:val="NormalTablePHPDOCX"/>
              <w:tblW w:w="6759" w:type="dxa"/>
              <w:tblLayout w:type="fixed"/>
              <w:tblLook w:val="04A0" w:firstRow="1" w:lastRow="0" w:firstColumn="1" w:lastColumn="0" w:noHBand="0" w:noVBand="1"/>
            </w:tblPr>
            <w:tblGrid>
              <w:gridCol w:w="6759"/>
            </w:tblGrid>
            <w:tr w:rsidR="0084607B" w:rsidTr="00FB1C6B">
              <w:tc>
                <w:tcPr>
                  <w:tcW w:w="6759" w:type="dxa"/>
                </w:tcPr>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(atrij/prekat) s spreminjanjem amplitude in trajanja impulza</w:t>
                  </w:r>
                </w:p>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in prekat)</w:t>
                  </w:r>
                </w:p>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testiranja retrogradnega prevajanja</w:t>
                  </w:r>
                </w:p>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4. Možnosti vnosa podatkov v spomin spodbujevalnika</w:t>
            </w:r>
          </w:p>
          <w:tbl>
            <w:tblPr>
              <w:tblStyle w:val="NormalTablePHPDOCX"/>
              <w:tblW w:w="5339" w:type="dxa"/>
              <w:tblLayout w:type="fixed"/>
              <w:tblLook w:val="04A0" w:firstRow="1" w:lastRow="0" w:firstColumn="1" w:lastColumn="0" w:noHBand="0" w:noVBand="1"/>
            </w:tblPr>
            <w:tblGrid>
              <w:gridCol w:w="5339"/>
            </w:tblGrid>
            <w:tr w:rsidR="0084607B" w:rsidTr="00FB1C6B">
              <w:tc>
                <w:tcPr>
                  <w:tcW w:w="5339" w:type="dxa"/>
                </w:tcPr>
                <w:p w:rsidR="0084607B" w:rsidRDefault="0084607B" w:rsidP="0084607B">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zaznava datuma vstavitve spodbujevalnika</w:t>
                  </w:r>
                </w:p>
                <w:p w:rsidR="0084607B" w:rsidRDefault="0084607B" w:rsidP="0084607B">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(atrijska/prekatna)</w:t>
                  </w:r>
                </w:p>
                <w:p w:rsidR="0084607B" w:rsidRDefault="0084607B" w:rsidP="0084607B">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5. Fizične lastnosti baterije</w:t>
            </w:r>
          </w:p>
          <w:tbl>
            <w:tblPr>
              <w:tblStyle w:val="NormalTablePHPDOCX"/>
              <w:tblW w:w="7080" w:type="dxa"/>
              <w:tblLayout w:type="fixed"/>
              <w:tblLook w:val="04A0" w:firstRow="1" w:lastRow="0" w:firstColumn="1" w:lastColumn="0" w:noHBand="0" w:noVBand="1"/>
            </w:tblPr>
            <w:tblGrid>
              <w:gridCol w:w="7080"/>
            </w:tblGrid>
            <w:tr w:rsidR="0084607B" w:rsidTr="00FB1C6B">
              <w:tc>
                <w:tcPr>
                  <w:tcW w:w="7080" w:type="dxa"/>
                </w:tcPr>
                <w:p w:rsidR="0084607B" w:rsidRDefault="0084607B" w:rsidP="0084607B">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12 cm3</w:t>
                  </w:r>
                </w:p>
                <w:p w:rsidR="0084607B" w:rsidRDefault="0084607B" w:rsidP="0084607B">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naslednjih izmerjenih/nastavljenih parametrih:</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 frekvenca 60 utripov na min., </w:t>
            </w:r>
            <w:r>
              <w:rPr>
                <w:rFonts w:ascii="Arial" w:eastAsia="Calibri" w:hAnsi="Arial" w:cs="Arial"/>
                <w:color w:val="000000"/>
                <w:position w:val="-2"/>
                <w:sz w:val="18"/>
                <w:szCs w:val="18"/>
              </w:rPr>
              <w:br/>
              <w:t>            - 2,5V amplituda atrija in prekata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 </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6. Senzorji aktivnosti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Dva neodvisna senzorja; od tega en senzor na podlagi fiziološkega prilagajana ritma, reagira tudi na mentalni stres, baziran na primarnih srčnih parametrih in je neodvisen od tipa </w:t>
                  </w:r>
                  <w:proofErr w:type="spellStart"/>
                  <w:r>
                    <w:rPr>
                      <w:rFonts w:ascii="Arial" w:eastAsia="Calibri" w:hAnsi="Arial" w:cs="Arial"/>
                      <w:color w:val="000000"/>
                      <w:position w:val="-2"/>
                      <w:sz w:val="18"/>
                      <w:szCs w:val="18"/>
                    </w:rPr>
                    <w:t>elektode</w:t>
                  </w:r>
                  <w:proofErr w:type="spellEnd"/>
                </w:p>
                <w:p w:rsidR="0084607B" w:rsidRDefault="0084607B" w:rsidP="0084607B">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7. 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praga draženja in prilagoditev napetosti impulza v atriju in prekatu</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meritve spontanega potenciala v atriju in prekatu</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avtomatičnim vklopom diagnostičnih funkcij in avtomatično nastavitvijo unipolarnega in bipolarnega zaznavanja ter unipolarne in bipolarne  polaritete draženja; avtomatsko shranjevanje datuma vstavitve spodbujevalnika</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detekcija PMT (</w:t>
                  </w:r>
                  <w:proofErr w:type="spellStart"/>
                  <w:r>
                    <w:rPr>
                      <w:rFonts w:ascii="Arial" w:eastAsia="Calibri" w:hAnsi="Arial" w:cs="Arial"/>
                      <w:color w:val="000000"/>
                      <w:position w:val="-2"/>
                      <w:sz w:val="18"/>
                      <w:szCs w:val="18"/>
                    </w:rPr>
                    <w:t>pacemaker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mediated</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tachycardia</w:t>
                  </w:r>
                  <w:proofErr w:type="spellEnd"/>
                  <w:r>
                    <w:rPr>
                      <w:rFonts w:ascii="Arial" w:eastAsia="Calibri" w:hAnsi="Arial" w:cs="Arial"/>
                      <w:color w:val="000000"/>
                      <w:position w:val="-2"/>
                      <w:sz w:val="18"/>
                      <w:szCs w:val="18"/>
                    </w:rPr>
                    <w:t>) in njeno prekinjanje</w:t>
                  </w:r>
                </w:p>
                <w:p w:rsidR="0084607B" w:rsidRDefault="0084607B" w:rsidP="0084607B">
                  <w:pPr>
                    <w:numPr>
                      <w:ilvl w:val="0"/>
                      <w:numId w:val="67"/>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-up podatkov na trdi disk programatorja ali USB ključ ali tiskanje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8. Dodatne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Dva različna algoritma za iskanje </w:t>
                  </w:r>
                  <w:proofErr w:type="spellStart"/>
                  <w:r>
                    <w:rPr>
                      <w:rFonts w:ascii="Arial" w:eastAsia="Calibri" w:hAnsi="Arial" w:cs="Arial"/>
                      <w:color w:val="000000"/>
                      <w:position w:val="-2"/>
                      <w:sz w:val="18"/>
                      <w:szCs w:val="18"/>
                    </w:rPr>
                    <w:t>intrinzičnega</w:t>
                  </w:r>
                  <w:proofErr w:type="spellEnd"/>
                  <w:r>
                    <w:rPr>
                      <w:rFonts w:ascii="Arial" w:eastAsia="Calibri" w:hAnsi="Arial" w:cs="Arial"/>
                      <w:color w:val="000000"/>
                      <w:position w:val="-2"/>
                      <w:sz w:val="18"/>
                      <w:szCs w:val="18"/>
                    </w:rPr>
                    <w:t xml:space="preserve"> utripa prekata</w:t>
                  </w:r>
                </w:p>
                <w:p w:rsidR="0084607B" w:rsidRDefault="0084607B" w:rsidP="0084607B">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preprečevanje atrijske fibrilacije</w:t>
                  </w:r>
                </w:p>
                <w:p w:rsidR="0084607B" w:rsidRDefault="0084607B" w:rsidP="0084607B">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Algoritem za preprečevanje </w:t>
                  </w:r>
                  <w:proofErr w:type="spellStart"/>
                  <w:r>
                    <w:rPr>
                      <w:rFonts w:ascii="Arial" w:eastAsia="Calibri" w:hAnsi="Arial" w:cs="Arial"/>
                      <w:color w:val="000000"/>
                      <w:position w:val="-2"/>
                      <w:sz w:val="18"/>
                      <w:szCs w:val="18"/>
                    </w:rPr>
                    <w:t>vazovagalne</w:t>
                  </w:r>
                  <w:proofErr w:type="spellEnd"/>
                  <w:r>
                    <w:rPr>
                      <w:rFonts w:ascii="Arial" w:eastAsia="Calibri" w:hAnsi="Arial" w:cs="Arial"/>
                      <w:color w:val="000000"/>
                      <w:position w:val="-2"/>
                      <w:sz w:val="18"/>
                      <w:szCs w:val="18"/>
                    </w:rPr>
                    <w:t xml:space="preserve"> sinkope</w:t>
                  </w:r>
                </w:p>
                <w:p w:rsidR="0084607B" w:rsidRDefault="0084607B" w:rsidP="0084607B">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MRI slikanja celotnega telesa z uporabo energije do vključno 3.0 T, vključno z avtomatskim prepoznavanjem statičnega magnetnega polja </w:t>
                  </w:r>
                  <w:proofErr w:type="spellStart"/>
                  <w:r>
                    <w:rPr>
                      <w:rFonts w:ascii="Arial" w:eastAsia="Calibri" w:hAnsi="Arial" w:cs="Arial"/>
                      <w:color w:val="000000"/>
                      <w:position w:val="-2"/>
                      <w:sz w:val="18"/>
                      <w:szCs w:val="18"/>
                    </w:rPr>
                    <w:t>magnetnoresonančnega</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tomografa</w:t>
                  </w:r>
                  <w:proofErr w:type="spellEnd"/>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zap.št.2: Elektroda ravna za pasivno fiksacijo v atrij (J ukrivljena) v prekat (ravna)</w:t>
            </w:r>
          </w:p>
          <w:tbl>
            <w:tblPr>
              <w:tblStyle w:val="NormalTablePHPDOCX"/>
              <w:tblW w:w="7660" w:type="dxa"/>
              <w:tblLayout w:type="fixed"/>
              <w:tblLook w:val="04A0" w:firstRow="1" w:lastRow="0" w:firstColumn="1" w:lastColumn="0" w:noHBand="0" w:noVBand="1"/>
            </w:tblPr>
            <w:tblGrid>
              <w:gridCol w:w="7660"/>
            </w:tblGrid>
            <w:tr w:rsidR="0084607B" w:rsidTr="00FB1C6B">
              <w:tc>
                <w:tcPr>
                  <w:tcW w:w="7660" w:type="dxa"/>
                </w:tcPr>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6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uporabo energije do vključno 3.0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zap.št.3: Elektroda ravna za aktivno fiksacijo v atrij ali prekat</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7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r w:rsidR="0084607B" w:rsidTr="00FB1C6B">
              <w:tc>
                <w:tcPr>
                  <w:tcW w:w="9311" w:type="dxa"/>
                </w:tcPr>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pBdr>
                      <w:top w:val="single" w:sz="4" w:space="1" w:color="000000"/>
                      <w:left w:val="single" w:sz="4" w:space="4" w:color="000000"/>
                      <w:bottom w:val="single" w:sz="4" w:space="1" w:color="000000"/>
                      <w:right w:val="single" w:sz="4" w:space="4" w:color="000000"/>
                    </w:pBdr>
                    <w:rPr>
                      <w:rFonts w:eastAsia="Calibri" w:cs="Times New Roman"/>
                    </w:rPr>
                  </w:pPr>
                  <w:r>
                    <w:rPr>
                      <w:rFonts w:ascii="Arial" w:eastAsia="Calibri" w:hAnsi="Arial" w:cs="Arial"/>
                      <w:b/>
                      <w:bCs/>
                      <w:color w:val="000000"/>
                      <w:position w:val="-2"/>
                      <w:sz w:val="18"/>
                      <w:szCs w:val="18"/>
                      <w:shd w:val="clear" w:color="auto" w:fill="FFFFFF"/>
                    </w:rPr>
                    <w:t>Podsklop 7: Srčni spodbujevalnik za spodbujanje desnega prekata na izbranem mestu MRI 3 T, varianta IV.</w:t>
                  </w: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1-Srčni spodbujevalnik </w:t>
                  </w:r>
                </w:p>
                <w:p w:rsidR="0084607B" w:rsidRDefault="0084607B" w:rsidP="00FB1C6B">
                  <w:pPr>
                    <w:rPr>
                      <w:rFonts w:ascii="Arial" w:eastAsia="Calibri" w:hAnsi="Arial" w:cs="Arial"/>
                      <w:color w:val="000000"/>
                      <w:sz w:val="18"/>
                      <w:szCs w:val="18"/>
                    </w:rPr>
                  </w:pPr>
                  <w:r>
                    <w:rPr>
                      <w:rFonts w:ascii="Arial" w:eastAsia="Calibri" w:hAnsi="Arial" w:cs="Arial"/>
                      <w:color w:val="000000"/>
                      <w:position w:val="-2"/>
                      <w:sz w:val="18"/>
                      <w:szCs w:val="18"/>
                    </w:rPr>
                    <w:t>Volumen: 23 cm3 ali manj. Masa: 30 g ali manj. Možnost programiranja: način PM: DDDR, DDD, DDI, AAIR, VVIR, AAI(R)&lt;=&gt;DDD(R), način CRT P: RV, RV -&gt; LV, LV -&gt; RV, LV. Frekvenca: osnovna, zgornja do 210 utripov/minuto. Polarnost: atrij/prekat: unipolarno/bipolarno. Nastavljiva V-V zakasnitev, možnost spodbujanja samo v levem prekatu. 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xml:space="preserve">) atrija od 0,15 mV v bipolarnem delovanju. 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dveh področjih (povprečne in visoke) obremenitve. Možnost snemanja MR celega telesa brez časovne omejitve in brez omejitev višine pacienta, pri 1,5T in 3T.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IS1 in IS4 (ponudba mora vsebovati obe varianti).</w:t>
                  </w: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PREDDVORNI ELEKTRODNI VOD ZA VARNO SNEMANJE Z MR</w:t>
                  </w:r>
                </w:p>
                <w:p w:rsidR="0084607B" w:rsidRDefault="0084607B" w:rsidP="0084607B">
                  <w:pPr>
                    <w:pStyle w:val="Odstavekseznama"/>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Konfiguracija: bipolarna. </w:t>
                  </w:r>
                </w:p>
                <w:p w:rsidR="0084607B" w:rsidRDefault="0084607B" w:rsidP="0084607B">
                  <w:pPr>
                    <w:pStyle w:val="Odstavekseznama"/>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Fiksacija: aktivna. </w:t>
                  </w:r>
                </w:p>
                <w:p w:rsidR="0084607B" w:rsidRDefault="0084607B" w:rsidP="0084607B">
                  <w:pPr>
                    <w:pStyle w:val="Odstavekseznama"/>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Konica z izločanjem steroida.</w:t>
                  </w:r>
                </w:p>
                <w:p w:rsidR="0084607B" w:rsidRDefault="0084607B" w:rsidP="0084607B">
                  <w:pPr>
                    <w:pStyle w:val="Odstavekseznama"/>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Različne dolžine, od 35cm do 85 cm  in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xml:space="preserve"> ravni in J oblike</w:t>
                  </w:r>
                </w:p>
                <w:p w:rsidR="0084607B" w:rsidRDefault="0084607B" w:rsidP="00FB1C6B">
                  <w:pPr>
                    <w:pStyle w:val="Odstavekseznama"/>
                    <w:ind w:left="0"/>
                    <w:rPr>
                      <w:rFonts w:ascii="Arial" w:eastAsia="Calibri" w:hAnsi="Arial" w:cs="Arial"/>
                      <w:color w:val="000000"/>
                      <w:sz w:val="18"/>
                      <w:szCs w:val="18"/>
                    </w:rPr>
                  </w:pPr>
                </w:p>
                <w:p w:rsidR="0084607B" w:rsidRDefault="0084607B" w:rsidP="00FB1C6B">
                  <w:pPr>
                    <w:pStyle w:val="Odstavekseznama"/>
                    <w:ind w:left="0"/>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 ELEKTRODNI VOD ZA STIMULIRANJE NA IZBRANEM MESTU V DESNEM PREKATU</w:t>
                  </w:r>
                </w:p>
                <w:p w:rsidR="0084607B" w:rsidRDefault="0084607B" w:rsidP="00FB1C6B">
                  <w:pPr>
                    <w:pStyle w:val="Odstavekseznama"/>
                    <w:ind w:left="0"/>
                    <w:rPr>
                      <w:rFonts w:ascii="Arial" w:eastAsia="Calibri" w:hAnsi="Arial" w:cs="Arial"/>
                      <w:color w:val="000000"/>
                      <w:sz w:val="18"/>
                      <w:szCs w:val="18"/>
                    </w:rPr>
                  </w:pP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 Bipolarna.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Aktivna fiksacija.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izbire več dolžin elektrode.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Dodatek proti brazgotinjenju na konici elektrode. </w:t>
                  </w:r>
                </w:p>
                <w:p w:rsidR="0084607B" w:rsidRDefault="0084607B" w:rsidP="0084607B">
                  <w:pPr>
                    <w:pStyle w:val="Odstavekseznama"/>
                    <w:numPr>
                      <w:ilvl w:val="0"/>
                      <w:numId w:val="72"/>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IS1.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Zunanji premer elektrode manj kot 4,5 Fr.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Implantacija s pomočjo vodilnega vodljivega in/ali </w:t>
                  </w:r>
                  <w:proofErr w:type="spellStart"/>
                  <w:r>
                    <w:rPr>
                      <w:rFonts w:ascii="Arial" w:eastAsia="Calibri" w:hAnsi="Arial" w:cs="Arial"/>
                      <w:color w:val="000000"/>
                      <w:position w:val="-2"/>
                      <w:sz w:val="18"/>
                      <w:szCs w:val="18"/>
                    </w:rPr>
                    <w:t>predoblikovanega</w:t>
                  </w:r>
                  <w:proofErr w:type="spellEnd"/>
                  <w:r>
                    <w:rPr>
                      <w:rFonts w:ascii="Arial" w:eastAsia="Calibri" w:hAnsi="Arial" w:cs="Arial"/>
                      <w:color w:val="000000"/>
                      <w:position w:val="-2"/>
                      <w:sz w:val="18"/>
                      <w:szCs w:val="18"/>
                    </w:rPr>
                    <w:t xml:space="preserve"> katetra.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snemanja MR celega telesa brez časovne omejitve in brez omejitev višine pacienta, pri 1,5T in 3T.</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Elektroda mora omogočati varno MRI slikanje celotnega telesa z energijo 3 T brez </w:t>
                  </w:r>
                  <w:proofErr w:type="spellStart"/>
                  <w:r>
                    <w:rPr>
                      <w:rFonts w:ascii="Arial" w:eastAsia="Calibri" w:hAnsi="Arial" w:cs="Arial"/>
                      <w:color w:val="000000"/>
                      <w:position w:val="-2"/>
                      <w:sz w:val="18"/>
                      <w:szCs w:val="18"/>
                    </w:rPr>
                    <w:t>izključitvIenih</w:t>
                  </w:r>
                  <w:proofErr w:type="spellEnd"/>
                  <w:r>
                    <w:rPr>
                      <w:rFonts w:ascii="Arial" w:eastAsia="Calibri" w:hAnsi="Arial" w:cs="Arial"/>
                      <w:color w:val="000000"/>
                      <w:position w:val="-2"/>
                      <w:sz w:val="18"/>
                      <w:szCs w:val="18"/>
                    </w:rPr>
                    <w:t xml:space="preserve"> con.</w:t>
                  </w: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4 - VODILNI KATETER</w:t>
                  </w:r>
                </w:p>
                <w:p w:rsidR="0084607B" w:rsidRDefault="0084607B" w:rsidP="00FB1C6B">
                  <w:pPr>
                    <w:pStyle w:val="Odstavekseznama"/>
                    <w:ind w:left="0"/>
                    <w:rPr>
                      <w:rFonts w:ascii="Arial" w:eastAsia="Calibri" w:hAnsi="Arial" w:cs="Arial"/>
                      <w:color w:val="000000"/>
                      <w:sz w:val="18"/>
                      <w:szCs w:val="18"/>
                    </w:rPr>
                  </w:pPr>
                </w:p>
                <w:p w:rsidR="0084607B" w:rsidRDefault="0084607B" w:rsidP="0084607B">
                  <w:pPr>
                    <w:pStyle w:val="Odstavekseznama"/>
                    <w:numPr>
                      <w:ilvl w:val="0"/>
                      <w:numId w:val="7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Upogljivi in   </w:t>
                  </w:r>
                  <w:proofErr w:type="spellStart"/>
                  <w:r>
                    <w:rPr>
                      <w:rFonts w:ascii="Arial" w:eastAsia="Calibri" w:hAnsi="Arial" w:cs="Arial"/>
                      <w:color w:val="000000"/>
                      <w:position w:val="-2"/>
                      <w:sz w:val="18"/>
                      <w:szCs w:val="18"/>
                    </w:rPr>
                    <w:t>predoblikovani</w:t>
                  </w:r>
                  <w:proofErr w:type="spellEnd"/>
                  <w:r>
                    <w:rPr>
                      <w:rFonts w:ascii="Arial" w:eastAsia="Calibri" w:hAnsi="Arial" w:cs="Arial"/>
                      <w:color w:val="000000"/>
                      <w:position w:val="-2"/>
                      <w:sz w:val="18"/>
                      <w:szCs w:val="18"/>
                    </w:rPr>
                    <w:t xml:space="preserve"> katetri. </w:t>
                  </w:r>
                </w:p>
                <w:p w:rsidR="0084607B" w:rsidRDefault="0084607B" w:rsidP="0084607B">
                  <w:pPr>
                    <w:pStyle w:val="Odstavekseznama"/>
                    <w:numPr>
                      <w:ilvl w:val="0"/>
                      <w:numId w:val="7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Izbira različnih dolžin. </w:t>
                  </w:r>
                </w:p>
                <w:p w:rsidR="0084607B" w:rsidRDefault="0084607B" w:rsidP="0084607B">
                  <w:pPr>
                    <w:pStyle w:val="Odstavekseznama"/>
                    <w:numPr>
                      <w:ilvl w:val="0"/>
                      <w:numId w:val="73"/>
                    </w:numPr>
                    <w:suppressAutoHyphens/>
                    <w:rPr>
                      <w:rFonts w:ascii="Arial" w:eastAsia="Calibri" w:hAnsi="Arial" w:cs="Arial"/>
                      <w:color w:val="000000"/>
                      <w:sz w:val="18"/>
                      <w:szCs w:val="18"/>
                    </w:rPr>
                  </w:pPr>
                  <w:r>
                    <w:rPr>
                      <w:rFonts w:ascii="Arial" w:eastAsia="Calibri" w:hAnsi="Arial" w:cs="Arial"/>
                      <w:color w:val="000000"/>
                      <w:position w:val="-2"/>
                      <w:sz w:val="18"/>
                      <w:szCs w:val="18"/>
                    </w:rPr>
                    <w:t>Notranji premer katetra kompatibilen za vstavitev prekatne elektrode na izbrano mesto.</w:t>
                  </w:r>
                </w:p>
                <w:p w:rsidR="0084607B" w:rsidRDefault="0084607B" w:rsidP="00FB1C6B">
                  <w:pPr>
                    <w:pStyle w:val="Odstavekseznama"/>
                    <w:ind w:left="360"/>
                    <w:rPr>
                      <w:rFonts w:ascii="Arial" w:eastAsia="Calibri" w:hAnsi="Arial" w:cs="Arial"/>
                      <w:color w:val="000000"/>
                      <w:sz w:val="18"/>
                      <w:szCs w:val="18"/>
                    </w:rPr>
                  </w:pPr>
                </w:p>
                <w:p w:rsidR="0084607B" w:rsidRDefault="0084607B" w:rsidP="00FB1C6B">
                  <w:pPr>
                    <w:pStyle w:val="Odstavekseznama"/>
                    <w:ind w:left="360"/>
                    <w:rPr>
                      <w:rFonts w:ascii="Arial" w:eastAsia="Calibri" w:hAnsi="Arial" w:cs="Arial"/>
                      <w:color w:val="000000"/>
                      <w:sz w:val="18"/>
                      <w:szCs w:val="18"/>
                    </w:rPr>
                  </w:pPr>
                </w:p>
                <w:p w:rsidR="0084607B" w:rsidRDefault="0084607B" w:rsidP="00FB1C6B">
                  <w:pPr>
                    <w:pStyle w:val="Odstavekseznama"/>
                    <w:ind w:left="0"/>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5 – REZILO</w:t>
                  </w:r>
                </w:p>
                <w:p w:rsidR="0084607B" w:rsidRDefault="0084607B" w:rsidP="00FB1C6B">
                  <w:pPr>
                    <w:pStyle w:val="Odstavekseznama"/>
                    <w:ind w:left="0"/>
                    <w:rPr>
                      <w:rFonts w:ascii="Arial" w:eastAsia="Calibri" w:hAnsi="Arial" w:cs="Arial"/>
                      <w:color w:val="000000"/>
                      <w:sz w:val="18"/>
                      <w:szCs w:val="18"/>
                    </w:rPr>
                  </w:pPr>
                </w:p>
                <w:p w:rsidR="0084607B" w:rsidRDefault="0084607B" w:rsidP="0084607B">
                  <w:pPr>
                    <w:pStyle w:val="Odstavekseznama"/>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Dve različni obliki. Ergonomična oblika rezilnika, ki omogoča varno rezanje vodilnega katetra.</w:t>
                  </w: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tc>
            </w:tr>
          </w:tbl>
          <w:p w:rsidR="0084607B" w:rsidRDefault="0084607B" w:rsidP="00FB1C6B">
            <w:pPr>
              <w:spacing w:after="135"/>
              <w:textAlignment w:val="center"/>
              <w:rPr>
                <w:rFonts w:eastAsia="Calibri" w:cs="Times New Roman"/>
              </w:rPr>
            </w:pPr>
          </w:p>
        </w:tc>
      </w:tr>
      <w:tr w:rsidR="0084607B" w:rsidTr="00FB1C6B">
        <w:trPr>
          <w:trHeight w:val="618"/>
        </w:trPr>
        <w:tc>
          <w:tcPr>
            <w:tcW w:w="9070" w:type="dxa"/>
            <w:tcBorders>
              <w:top w:val="single" w:sz="24" w:space="0" w:color="000000"/>
              <w:bottom w:val="single" w:sz="24" w:space="0" w:color="000000"/>
            </w:tcBorders>
            <w:shd w:val="clear" w:color="auto" w:fill="000000"/>
            <w:tcMar>
              <w:top w:w="75" w:type="dxa"/>
              <w:bottom w:w="75" w:type="dxa"/>
            </w:tcMar>
            <w:vAlign w:val="center"/>
          </w:tcPr>
          <w:p w:rsidR="0084607B" w:rsidRDefault="0084607B" w:rsidP="00FB1C6B">
            <w:pPr>
              <w:rPr>
                <w:rFonts w:eastAsia="Calibri" w:cs="Times New Roman"/>
              </w:rPr>
            </w:pPr>
            <w:r>
              <w:rPr>
                <w:rFonts w:ascii="Arial" w:eastAsia="Calibri" w:hAnsi="Arial" w:cs="Arial"/>
                <w:b/>
                <w:bCs/>
                <w:color w:val="FFFFFF"/>
                <w:position w:val="-3"/>
                <w:sz w:val="20"/>
                <w:szCs w:val="20"/>
                <w:shd w:val="clear" w:color="auto" w:fill="000000"/>
              </w:rPr>
              <w:t xml:space="preserve">Sklop 2: Vgradni </w:t>
            </w:r>
            <w:proofErr w:type="spellStart"/>
            <w:r>
              <w:rPr>
                <w:rFonts w:ascii="Arial" w:eastAsia="Calibri" w:hAnsi="Arial" w:cs="Arial"/>
                <w:b/>
                <w:bCs/>
                <w:color w:val="FFFFFF"/>
                <w:position w:val="-3"/>
                <w:sz w:val="20"/>
                <w:szCs w:val="20"/>
                <w:shd w:val="clear" w:color="auto" w:fill="000000"/>
              </w:rPr>
              <w:t>kardioverter</w:t>
            </w:r>
            <w:proofErr w:type="spellEnd"/>
            <w:r>
              <w:rPr>
                <w:rFonts w:ascii="Arial" w:eastAsia="Calibri" w:hAnsi="Arial" w:cs="Arial"/>
                <w:b/>
                <w:bCs/>
                <w:color w:val="FFFFFF"/>
                <w:position w:val="-3"/>
                <w:sz w:val="20"/>
                <w:szCs w:val="20"/>
                <w:shd w:val="clear" w:color="auto" w:fill="000000"/>
              </w:rPr>
              <w:t xml:space="preserve"> </w:t>
            </w:r>
            <w:proofErr w:type="spellStart"/>
            <w:r>
              <w:rPr>
                <w:rFonts w:ascii="Arial" w:eastAsia="Calibri" w:hAnsi="Arial" w:cs="Arial"/>
                <w:b/>
                <w:bCs/>
                <w:color w:val="FFFFFF"/>
                <w:position w:val="-3"/>
                <w:sz w:val="20"/>
                <w:szCs w:val="20"/>
                <w:shd w:val="clear" w:color="auto" w:fill="000000"/>
              </w:rPr>
              <w:t>defibrilatorji</w:t>
            </w:r>
            <w:proofErr w:type="spellEnd"/>
          </w:p>
        </w:tc>
      </w:tr>
      <w:tr w:rsidR="0084607B" w:rsidTr="00FB1C6B">
        <w:tc>
          <w:tcPr>
            <w:tcW w:w="9070" w:type="dxa"/>
            <w:tcBorders>
              <w:bottom w:val="single" w:sz="4" w:space="0" w:color="000000"/>
            </w:tcBorders>
            <w:vAlign w:val="center"/>
          </w:tcPr>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b/>
                <w:bCs/>
                <w:color w:val="000000"/>
                <w:position w:val="-2"/>
                <w:sz w:val="18"/>
                <w:szCs w:val="18"/>
              </w:rPr>
              <w:t xml:space="preserve">Zahteve za vse ICD </w:t>
            </w:r>
            <w:proofErr w:type="spellStart"/>
            <w:r>
              <w:rPr>
                <w:rFonts w:ascii="Arial" w:eastAsia="Calibri" w:hAnsi="Arial" w:cs="Arial"/>
                <w:b/>
                <w:bCs/>
                <w:color w:val="000000"/>
                <w:position w:val="-2"/>
                <w:sz w:val="18"/>
                <w:szCs w:val="18"/>
              </w:rPr>
              <w:t>kardioverter</w:t>
            </w:r>
            <w:proofErr w:type="spellEnd"/>
            <w:r>
              <w:rPr>
                <w:rFonts w:ascii="Arial" w:eastAsia="Calibri" w:hAnsi="Arial" w:cs="Arial"/>
                <w:b/>
                <w:bCs/>
                <w:color w:val="000000"/>
                <w:position w:val="-2"/>
                <w:sz w:val="18"/>
                <w:szCs w:val="18"/>
              </w:rPr>
              <w:t xml:space="preserve"> </w:t>
            </w:r>
            <w:proofErr w:type="spellStart"/>
            <w:r>
              <w:rPr>
                <w:rFonts w:ascii="Arial" w:eastAsia="Calibri" w:hAnsi="Arial" w:cs="Arial"/>
                <w:b/>
                <w:bCs/>
                <w:color w:val="000000"/>
                <w:position w:val="-2"/>
                <w:sz w:val="18"/>
                <w:szCs w:val="18"/>
              </w:rPr>
              <w:t>defibrilatorje</w:t>
            </w:r>
            <w:proofErr w:type="spellEnd"/>
            <w:r>
              <w:rPr>
                <w:rFonts w:ascii="Arial" w:eastAsia="Calibri" w:hAnsi="Arial" w:cs="Arial"/>
                <w:b/>
                <w:bCs/>
                <w:color w:val="000000"/>
                <w:position w:val="-2"/>
                <w:sz w:val="18"/>
                <w:szCs w:val="18"/>
              </w:rPr>
              <w:t>: </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98"/>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zagotoviti najmanj dva brezhibno delujoča programatorja za celotno življenjsko obdobje ponujenih ICD- jev. Oba morata imeti program za meritve ob vstavitvi (PSA).</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Programator mora jasno označiti opozorilo o potrebi po zamenjavi baterije ICD (</w:t>
                  </w:r>
                  <w:proofErr w:type="spellStart"/>
                  <w:r>
                    <w:rPr>
                      <w:rFonts w:ascii="Arial" w:eastAsia="Calibri" w:hAnsi="Arial" w:cs="Arial"/>
                      <w:color w:val="000000"/>
                      <w:position w:val="-2"/>
                      <w:sz w:val="18"/>
                      <w:szCs w:val="18"/>
                    </w:rPr>
                    <w:t>elective</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replacement</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indicated</w:t>
                  </w:r>
                  <w:proofErr w:type="spellEnd"/>
                  <w:r>
                    <w:rPr>
                      <w:rFonts w:ascii="Arial" w:eastAsia="Calibri" w:hAnsi="Arial" w:cs="Arial"/>
                      <w:color w:val="000000"/>
                      <w:position w:val="-2"/>
                      <w:sz w:val="18"/>
                      <w:szCs w:val="18"/>
                    </w:rPr>
                    <w:t>, ERI).</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zagotoviti servis oz. zamenjavo okvarjenega programatorja v najmanj 24 urah na delovne dneve, sicer pa maksimalno v 48 urah. Servis oziroma zamenjavo okvarjenega programatorja zagotovi na svoje stroške.</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Pri vseh ponujenih ICD-ji mora biti zagotovljena brezžična povezava s programatorjem.</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Naročnik – SB Novo mesto- se obvezuje, da bo vgradnjo ICD-ja najavil vsaj 24ur pred samim posegom.</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 primeru tehničnih težav z opremo in/ali ICD-jem mora biti zagotovljena 24 urna strokovna pomoč.</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na svoje stroške zamenjati okvarjen ali kako drugače poškodovan ICD in/ali elektrode, če je to posledica tehnične napake pri izdelav ali pri transportu do bolnišnice.</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Vsi ponujeni ICD-ji morajo poleg </w:t>
                  </w:r>
                  <w:proofErr w:type="spellStart"/>
                  <w:r>
                    <w:rPr>
                      <w:rFonts w:ascii="Arial" w:eastAsia="Calibri" w:hAnsi="Arial" w:cs="Arial"/>
                      <w:color w:val="000000"/>
                      <w:position w:val="-2"/>
                      <w:sz w:val="18"/>
                      <w:szCs w:val="18"/>
                    </w:rPr>
                    <w:t>defibrilacije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kardioverterske</w:t>
                  </w:r>
                  <w:proofErr w:type="spellEnd"/>
                  <w:r>
                    <w:rPr>
                      <w:rFonts w:ascii="Arial" w:eastAsia="Calibri" w:hAnsi="Arial" w:cs="Arial"/>
                      <w:color w:val="000000"/>
                      <w:position w:val="-2"/>
                      <w:sz w:val="18"/>
                      <w:szCs w:val="18"/>
                    </w:rPr>
                    <w:t xml:space="preserve"> funkcije omogočati še stimulacijo srca (pace </w:t>
                  </w:r>
                  <w:proofErr w:type="spellStart"/>
                  <w:r>
                    <w:rPr>
                      <w:rFonts w:ascii="Arial" w:eastAsia="Calibri" w:hAnsi="Arial" w:cs="Arial"/>
                      <w:color w:val="000000"/>
                      <w:position w:val="-2"/>
                      <w:sz w:val="18"/>
                      <w:szCs w:val="18"/>
                    </w:rPr>
                    <w:t>maker</w:t>
                  </w:r>
                  <w:proofErr w:type="spellEnd"/>
                  <w:r>
                    <w:rPr>
                      <w:rFonts w:ascii="Arial" w:eastAsia="Calibri" w:hAnsi="Arial" w:cs="Arial"/>
                      <w:color w:val="000000"/>
                      <w:position w:val="-2"/>
                      <w:sz w:val="18"/>
                      <w:szCs w:val="18"/>
                    </w:rPr>
                    <w:t>).</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Vsi ICD-ji morajo imeti potrdilo proizvajalca, da ob upoštevanju navodil za uporabo in delovanje, mobilni telefon ne moti njegovega delovanja.</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Za brezhibno delovanje določenih programov ICD-ja se uporabljajo originalne elektrode proizvajalca, kar zagotavljajo ustrezno delovanje naprave.</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 primeru neustreznega in/ali pomanjkljivega delovanja zahtevanega programa ICD-ja, se lahko prekine pogodba pred iztekom pogodbenega roka.</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Ponudnik se obvezuje, da bo zagotovil ustrezno izobraževanje osebja za implantacije, delo s programatorjem in v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up-u ambulanti.</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Vse ponujene elektrode morajo biti bipolarne.</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Vse ponujene elektrode (atrijske in/ali prekatne) morajo na vrhu elektrode imeti dodatek proti brazgotinjenju (steroid, grafitna obloga ….).</w:t>
                  </w:r>
                </w:p>
              </w:tc>
            </w:tr>
            <w:tr w:rsidR="0084607B" w:rsidTr="00FB1C6B">
              <w:tc>
                <w:tcPr>
                  <w:tcW w:w="9311" w:type="dxa"/>
                </w:tcPr>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Vse ponujene prekatne elektrode morajo imeti DF – 4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ali DF-1 /IS-1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(ponujeni morata biti obe varianti);</w:t>
                  </w:r>
                </w:p>
              </w:tc>
            </w:tr>
            <w:tr w:rsidR="0084607B" w:rsidTr="00FB1C6B">
              <w:trPr>
                <w:trHeight w:val="4041"/>
              </w:trPr>
              <w:tc>
                <w:tcPr>
                  <w:tcW w:w="9311" w:type="dxa"/>
                </w:tcPr>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Vse atrijske elektrode morajo imeti IS-1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Ponujene atrijske elektrode naj omogočajo aktivno fiksacijo z J </w:t>
                  </w:r>
                  <w:proofErr w:type="spellStart"/>
                  <w:r>
                    <w:rPr>
                      <w:rFonts w:ascii="Arial" w:eastAsia="Calibri" w:hAnsi="Arial" w:cs="Arial"/>
                      <w:color w:val="000000"/>
                      <w:position w:val="-2"/>
                      <w:sz w:val="18"/>
                      <w:szCs w:val="18"/>
                    </w:rPr>
                    <w:t>predoblikovano</w:t>
                  </w:r>
                  <w:proofErr w:type="spellEnd"/>
                  <w:r>
                    <w:rPr>
                      <w:rFonts w:ascii="Arial" w:eastAsia="Calibri" w:hAnsi="Arial" w:cs="Arial"/>
                      <w:color w:val="000000"/>
                      <w:position w:val="-2"/>
                      <w:sz w:val="18"/>
                      <w:szCs w:val="18"/>
                    </w:rPr>
                    <w:t xml:space="preserve"> elektrodo ali ravno elektrodo z aktivno fiksacijo z J </w:t>
                  </w:r>
                  <w:proofErr w:type="spellStart"/>
                  <w:r>
                    <w:rPr>
                      <w:rFonts w:ascii="Arial" w:eastAsia="Calibri" w:hAnsi="Arial" w:cs="Arial"/>
                      <w:color w:val="000000"/>
                      <w:position w:val="-2"/>
                      <w:sz w:val="18"/>
                      <w:szCs w:val="18"/>
                    </w:rPr>
                    <w:t>predoblikovano</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stileto</w:t>
                  </w:r>
                  <w:proofErr w:type="spellEnd"/>
                  <w:r>
                    <w:rPr>
                      <w:rFonts w:ascii="Arial" w:eastAsia="Calibri" w:hAnsi="Arial" w:cs="Arial"/>
                      <w:color w:val="000000"/>
                      <w:position w:val="-2"/>
                      <w:sz w:val="18"/>
                      <w:szCs w:val="18"/>
                    </w:rPr>
                    <w:t>.</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Prekatna elektroda – pasivna fiksacija (ICD elektrode sklop B 1) bomo uporabljali izjemoma.</w:t>
                  </w:r>
                </w:p>
                <w:p w:rsidR="0084607B" w:rsidRDefault="0084607B" w:rsidP="0084607B">
                  <w:pPr>
                    <w:numPr>
                      <w:ilvl w:val="0"/>
                      <w:numId w:val="75"/>
                    </w:numPr>
                    <w:suppressAutoHyphens/>
                    <w:jc w:val="both"/>
                    <w:rPr>
                      <w:rFonts w:ascii="Arial" w:hAnsi="Arial" w:cs="Arial"/>
                      <w:sz w:val="18"/>
                      <w:szCs w:val="18"/>
                    </w:rPr>
                  </w:pPr>
                  <w:r>
                    <w:rPr>
                      <w:rFonts w:ascii="Arial" w:eastAsia="SimSun" w:hAnsi="Arial" w:cs="Arial"/>
                      <w:kern w:val="2"/>
                      <w:sz w:val="18"/>
                      <w:szCs w:val="18"/>
                      <w:lang w:bidi="hi-IN"/>
                    </w:rPr>
                    <w:t xml:space="preserve">V poglavjih, kjer zahtevamo varno MRI slikanje, mora biti razvidno iz tehnične specifikacije proizvajalca ali priložena njegova izjava, da je možno varno MRI slikanje posameznih regij telesa ali celotnega telesa z energijo z 1.5 T oziroma  3.0 T, kjer je to zahtevano. </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Za vse ponujene proizvode mora ponudnik priložiti originalen ali natisnjen kataloški material (tekstovni in/ali slikovni), kjer naj označi točke, s katerimi izpolnjuje strokovne zahteve tega razpisa.</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Iz ponudbe mora biti razvidna cena ICD- ja in posameznega tipa elektrode, ker bomo za potrebe iztrošenih baterij in/ali okvarjenih elektrod naročali tudi samo  generatorje  oz. posamezne elektrode.</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Posamezno število ICD-jev in elektrod je okvirno, naročilo pa bo potekalo odvisno od dejanskih potreb in medicinskih indikacij za implantacije.</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Ponudnik mora zagotoviti napravo za spremljanje delovanja </w:t>
                  </w:r>
                  <w:proofErr w:type="spellStart"/>
                  <w:r>
                    <w:rPr>
                      <w:rFonts w:ascii="Arial" w:eastAsia="Calibri" w:hAnsi="Arial" w:cs="Arial"/>
                      <w:color w:val="000000"/>
                      <w:position w:val="-2"/>
                      <w:sz w:val="18"/>
                      <w:szCs w:val="18"/>
                    </w:rPr>
                    <w:t>kardioverter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defibrilatorja</w:t>
                  </w:r>
                  <w:proofErr w:type="spellEnd"/>
                  <w:r>
                    <w:rPr>
                      <w:rFonts w:ascii="Arial" w:eastAsia="Calibri" w:hAnsi="Arial" w:cs="Arial"/>
                      <w:color w:val="000000"/>
                      <w:position w:val="-2"/>
                      <w:sz w:val="18"/>
                      <w:szCs w:val="18"/>
                    </w:rPr>
                    <w:t xml:space="preserve"> na daljavo</w:t>
                  </w:r>
                </w:p>
                <w:p w:rsidR="0084607B" w:rsidRDefault="0084607B" w:rsidP="00FB1C6B">
                  <w:pPr>
                    <w:ind w:left="720"/>
                    <w:contextualSpacing/>
                    <w:rPr>
                      <w:rFonts w:ascii="Arial" w:eastAsia="Calibri" w:hAnsi="Arial" w:cs="Arial"/>
                      <w:color w:val="000000"/>
                      <w:sz w:val="18"/>
                      <w:szCs w:val="18"/>
                    </w:rPr>
                  </w:pPr>
                  <w:r>
                    <w:rPr>
                      <w:rFonts w:ascii="Arial" w:eastAsia="Calibri" w:hAnsi="Arial" w:cs="Arial"/>
                      <w:color w:val="000000"/>
                      <w:position w:val="-2"/>
                      <w:sz w:val="18"/>
                      <w:szCs w:val="18"/>
                    </w:rPr>
                    <w:t>pri podsklopih, kjer je to navedeno, vendar le primeru,  ko to zahteva naročnik</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Ponudnik mora v ceni konverter </w:t>
                  </w:r>
                  <w:proofErr w:type="spellStart"/>
                  <w:r>
                    <w:rPr>
                      <w:rFonts w:ascii="Arial" w:eastAsia="Calibri" w:hAnsi="Arial" w:cs="Arial"/>
                      <w:color w:val="000000"/>
                      <w:position w:val="-2"/>
                      <w:sz w:val="18"/>
                      <w:szCs w:val="18"/>
                    </w:rPr>
                    <w:t>defibrilatorja</w:t>
                  </w:r>
                  <w:proofErr w:type="spellEnd"/>
                  <w:r>
                    <w:rPr>
                      <w:rFonts w:ascii="Arial" w:eastAsia="Calibri" w:hAnsi="Arial" w:cs="Arial"/>
                      <w:color w:val="000000"/>
                      <w:position w:val="-2"/>
                      <w:sz w:val="18"/>
                      <w:szCs w:val="18"/>
                    </w:rPr>
                    <w:t xml:space="preserve"> nuditi tudi kable(ter morebitne ostale rezervne dele), v primeru da je v času trajanja pogodbe potrebna zamenjava le teh.</w:t>
                  </w:r>
                </w:p>
              </w:tc>
            </w:tr>
          </w:tbl>
          <w:p w:rsidR="0084607B" w:rsidRDefault="0084607B" w:rsidP="00FB1C6B">
            <w:pPr>
              <w:rPr>
                <w:rFonts w:ascii="Arial" w:eastAsia="Calibri" w:hAnsi="Arial" w:cs="Arial"/>
                <w:sz w:val="18"/>
                <w:szCs w:val="18"/>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1: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osnovni model</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zap.št.1: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osnovni model </w:t>
            </w:r>
          </w:p>
          <w:p w:rsidR="0084607B" w:rsidRDefault="0084607B" w:rsidP="00FB1C6B">
            <w:pPr>
              <w:spacing w:after="135"/>
              <w:textAlignment w:val="center"/>
              <w:rPr>
                <w:rFonts w:ascii="Arial" w:eastAsia="Calibri" w:hAnsi="Arial" w:cs="Arial"/>
                <w:sz w:val="18"/>
                <w:szCs w:val="18"/>
              </w:rPr>
            </w:pPr>
            <w:r>
              <w:rPr>
                <w:rFonts w:ascii="Arial" w:eastAsia="Calibri" w:hAnsi="Arial" w:cs="Arial"/>
                <w:color w:val="000000"/>
                <w:position w:val="-2"/>
                <w:sz w:val="18"/>
                <w:szCs w:val="18"/>
              </w:rPr>
              <w:br/>
              <w:t>a) Tip stimulacije: VVI(R)</w:t>
            </w:r>
            <w:r>
              <w:rPr>
                <w:rFonts w:ascii="Arial" w:eastAsia="Calibri" w:hAnsi="Arial" w:cs="Arial"/>
                <w:color w:val="000000"/>
                <w:position w:val="-2"/>
                <w:sz w:val="18"/>
                <w:szCs w:val="18"/>
              </w:rPr>
              <w:br/>
              <w:t>b) Volumen: manj kot 40 cm3</w:t>
            </w:r>
            <w:r>
              <w:rPr>
                <w:rFonts w:ascii="Arial" w:eastAsia="Calibri" w:hAnsi="Arial" w:cs="Arial"/>
                <w:color w:val="000000"/>
                <w:position w:val="-2"/>
                <w:sz w:val="18"/>
                <w:szCs w:val="18"/>
              </w:rPr>
              <w:br/>
              <w:t>c) Masa: manj kot 75 g</w:t>
            </w:r>
            <w:r>
              <w:rPr>
                <w:rFonts w:ascii="Arial" w:eastAsia="Calibri" w:hAnsi="Arial" w:cs="Arial"/>
                <w:color w:val="000000"/>
                <w:position w:val="-2"/>
                <w:sz w:val="18"/>
                <w:szCs w:val="18"/>
              </w:rPr>
              <w:br/>
              <w:t xml:space="preserve">d) Možnost nastavitve </w:t>
            </w:r>
            <w:proofErr w:type="spellStart"/>
            <w:r>
              <w:rPr>
                <w:rFonts w:ascii="Arial" w:eastAsia="Calibri" w:hAnsi="Arial" w:cs="Arial"/>
                <w:color w:val="000000"/>
                <w:position w:val="-2"/>
                <w:sz w:val="18"/>
                <w:szCs w:val="18"/>
              </w:rPr>
              <w:t>defibrilacijske</w:t>
            </w:r>
            <w:proofErr w:type="spellEnd"/>
            <w:r>
              <w:rPr>
                <w:rFonts w:ascii="Arial" w:eastAsia="Calibri" w:hAnsi="Arial" w:cs="Arial"/>
                <w:color w:val="000000"/>
                <w:position w:val="-2"/>
                <w:sz w:val="18"/>
                <w:szCs w:val="18"/>
              </w:rPr>
              <w:t xml:space="preserve"> energije (»</w:t>
            </w:r>
            <w:proofErr w:type="spellStart"/>
            <w:r>
              <w:rPr>
                <w:rFonts w:ascii="Arial" w:eastAsia="Calibri" w:hAnsi="Arial" w:cs="Arial"/>
                <w:color w:val="000000"/>
                <w:position w:val="-2"/>
                <w:sz w:val="18"/>
                <w:szCs w:val="18"/>
              </w:rPr>
              <w:t>delivered</w:t>
            </w:r>
            <w:proofErr w:type="spellEnd"/>
            <w:r>
              <w:rPr>
                <w:rFonts w:ascii="Arial" w:eastAsia="Calibri" w:hAnsi="Arial" w:cs="Arial"/>
                <w:color w:val="000000"/>
                <w:position w:val="-2"/>
                <w:sz w:val="18"/>
                <w:szCs w:val="18"/>
              </w:rPr>
              <w:t>«): do vključno 35 J</w:t>
            </w:r>
            <w:r>
              <w:rPr>
                <w:rFonts w:ascii="Arial" w:eastAsia="Calibri" w:hAnsi="Arial" w:cs="Arial"/>
                <w:color w:val="000000"/>
                <w:position w:val="-2"/>
                <w:sz w:val="18"/>
                <w:szCs w:val="18"/>
              </w:rPr>
              <w:br/>
              <w:t xml:space="preserve">e) Izbira dveh ali več načinov </w:t>
            </w:r>
            <w:proofErr w:type="spellStart"/>
            <w:r>
              <w:rPr>
                <w:rFonts w:ascii="Arial" w:eastAsia="Calibri" w:hAnsi="Arial" w:cs="Arial"/>
                <w:color w:val="000000"/>
                <w:position w:val="-2"/>
                <w:sz w:val="18"/>
                <w:szCs w:val="18"/>
              </w:rPr>
              <w:t>antitahikardne</w:t>
            </w:r>
            <w:proofErr w:type="spellEnd"/>
            <w:r>
              <w:rPr>
                <w:rFonts w:ascii="Arial" w:eastAsia="Calibri" w:hAnsi="Arial" w:cs="Arial"/>
                <w:color w:val="000000"/>
                <w:position w:val="-2"/>
                <w:sz w:val="18"/>
                <w:szCs w:val="18"/>
              </w:rPr>
              <w:t xml:space="preserve"> stimulacije (ATP)</w:t>
            </w:r>
            <w:r>
              <w:rPr>
                <w:rFonts w:ascii="Arial" w:eastAsia="Calibri" w:hAnsi="Arial" w:cs="Arial"/>
                <w:color w:val="000000"/>
                <w:position w:val="-2"/>
                <w:sz w:val="18"/>
                <w:szCs w:val="18"/>
              </w:rPr>
              <w:br/>
              <w:t>f) Brezžična komunikacija s programatorjem</w:t>
            </w:r>
            <w:r>
              <w:rPr>
                <w:rFonts w:ascii="Arial" w:eastAsia="Calibri" w:hAnsi="Arial" w:cs="Arial"/>
                <w:color w:val="000000"/>
                <w:position w:val="-2"/>
                <w:sz w:val="18"/>
                <w:szCs w:val="18"/>
              </w:rPr>
              <w:br/>
              <w:t>g) Algoritem za spremljanje integritete elektrode z avtomatskim reprogramiranjem parametrov detekcije VT/VF v izogib nepotrebnemu šoku</w:t>
            </w:r>
            <w:r>
              <w:rPr>
                <w:rFonts w:ascii="Arial" w:eastAsia="Calibri" w:hAnsi="Arial" w:cs="Arial"/>
                <w:color w:val="000000"/>
                <w:position w:val="-2"/>
                <w:sz w:val="18"/>
                <w:szCs w:val="18"/>
              </w:rPr>
              <w:br/>
              <w:t>h) Zvočni alarm, ko  se doseže elektivni indikator za zamenjavo  baterije ter ob pomembnih kliničnih in tehničnih dogodkih</w:t>
            </w:r>
            <w:r>
              <w:rPr>
                <w:rFonts w:ascii="Arial" w:eastAsia="Calibri" w:hAnsi="Arial" w:cs="Arial"/>
                <w:color w:val="000000"/>
                <w:position w:val="-2"/>
                <w:sz w:val="18"/>
                <w:szCs w:val="18"/>
              </w:rPr>
              <w:br/>
              <w:t>i) Možnost   </w:t>
            </w:r>
            <w:proofErr w:type="spellStart"/>
            <w:r>
              <w:rPr>
                <w:rFonts w:ascii="Arial" w:eastAsia="Calibri" w:hAnsi="Arial" w:cs="Arial"/>
                <w:color w:val="000000"/>
                <w:position w:val="-2"/>
                <w:sz w:val="18"/>
                <w:szCs w:val="18"/>
              </w:rPr>
              <w:t>softverske</w:t>
            </w:r>
            <w:proofErr w:type="spellEnd"/>
            <w:r>
              <w:rPr>
                <w:rFonts w:ascii="Arial" w:eastAsia="Calibri" w:hAnsi="Arial" w:cs="Arial"/>
                <w:color w:val="000000"/>
                <w:position w:val="-2"/>
                <w:sz w:val="18"/>
                <w:szCs w:val="18"/>
              </w:rPr>
              <w:t>   izključitve  visokonapetostne   elektrode   v   SVC   in/ali  ohišja   zaradi spremembe vektorja šoka</w:t>
            </w:r>
            <w:r>
              <w:rPr>
                <w:rFonts w:ascii="Arial" w:eastAsia="Calibri" w:hAnsi="Arial" w:cs="Arial"/>
                <w:color w:val="000000"/>
                <w:position w:val="-2"/>
                <w:sz w:val="18"/>
                <w:szCs w:val="18"/>
              </w:rPr>
              <w:br/>
              <w:t>j) Možnost programiranja najmanj dveh vektorjev (na RV elektrodi) zaznavanja za detekcijo VT/VF</w:t>
            </w:r>
            <w:r>
              <w:rPr>
                <w:rFonts w:ascii="Arial" w:eastAsia="Calibri" w:hAnsi="Arial" w:cs="Arial"/>
                <w:color w:val="000000"/>
                <w:position w:val="-2"/>
                <w:sz w:val="18"/>
                <w:szCs w:val="18"/>
              </w:rPr>
              <w:br/>
              <w:t>k) Možnost  ATP  terapije  pri prekatnih motnjah  ritma do  300/min  pred  in  med  polnjenjem kondenzatorja, z zmožnostjo avtomatskega preklopa med obema načinoma</w:t>
            </w:r>
            <w:r>
              <w:rPr>
                <w:rFonts w:ascii="Arial" w:eastAsia="Calibri" w:hAnsi="Arial" w:cs="Arial"/>
                <w:color w:val="000000"/>
                <w:position w:val="-2"/>
                <w:sz w:val="18"/>
                <w:szCs w:val="18"/>
              </w:rPr>
              <w:br/>
              <w:t xml:space="preserve">l) 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dveh področjih povprečne in visoke obremenitve.</w:t>
            </w:r>
            <w:r>
              <w:rPr>
                <w:rFonts w:ascii="Arial" w:eastAsia="Calibri" w:hAnsi="Arial" w:cs="Arial"/>
                <w:color w:val="000000"/>
                <w:position w:val="-2"/>
                <w:sz w:val="18"/>
                <w:szCs w:val="18"/>
              </w:rPr>
              <w:br/>
              <w:t>m) Sistem za svetovanje programiranja glede na stanje in diagnozo bolnika</w:t>
            </w:r>
            <w:r>
              <w:rPr>
                <w:rFonts w:ascii="Arial" w:eastAsia="Calibri" w:hAnsi="Arial" w:cs="Arial"/>
                <w:color w:val="000000"/>
                <w:position w:val="-2"/>
                <w:sz w:val="18"/>
                <w:szCs w:val="18"/>
              </w:rPr>
              <w:br/>
              <w:t>n) Prikaz diagnostičnih trendov frekvence, aktivnosti bolnika  za obdobje vsaj 12 mesecev</w:t>
            </w:r>
            <w:r>
              <w:rPr>
                <w:rFonts w:ascii="Arial" w:eastAsia="Calibri" w:hAnsi="Arial" w:cs="Arial"/>
                <w:color w:val="000000"/>
                <w:position w:val="-2"/>
                <w:sz w:val="18"/>
                <w:szCs w:val="18"/>
              </w:rPr>
              <w:br/>
              <w:t xml:space="preserve">o)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-4 ali DF1/IS-1 (ponudba obe varianti) </w:t>
            </w: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rsidR="0084607B" w:rsidRDefault="0084607B" w:rsidP="0084607B">
                  <w:pPr>
                    <w:numPr>
                      <w:ilvl w:val="0"/>
                      <w:numId w:val="76"/>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visokonapetostnima zvitkoma </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9F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76"/>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tc>
            </w:tr>
          </w:tbl>
          <w:p w:rsidR="0084607B" w:rsidRDefault="0084607B" w:rsidP="00FB1C6B">
            <w:pPr>
              <w:rPr>
                <w:rFonts w:ascii="Arial" w:eastAsia="Calibri" w:hAnsi="Arial" w:cs="Arial"/>
                <w:sz w:val="18"/>
                <w:szCs w:val="18"/>
              </w:rPr>
            </w:pPr>
          </w:p>
          <w:p w:rsidR="0084607B" w:rsidRDefault="0084607B" w:rsidP="00FB1C6B">
            <w:pPr>
              <w:rPr>
                <w:rFonts w:ascii="Arial" w:eastAsia="Calibri" w:hAnsi="Arial" w:cs="Arial"/>
                <w:sz w:val="18"/>
                <w:szCs w:val="18"/>
              </w:rPr>
            </w:pPr>
          </w:p>
          <w:p w:rsidR="0084607B" w:rsidRDefault="0084607B" w:rsidP="00FB1C6B">
            <w:pPr>
              <w:rPr>
                <w:rFonts w:ascii="Arial" w:eastAsia="Calibri" w:hAnsi="Arial" w:cs="Arial"/>
                <w:sz w:val="18"/>
                <w:szCs w:val="18"/>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2: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xml:space="preserve">, možnost varnega slikanja MRI, </w:t>
                  </w:r>
                  <w:proofErr w:type="spellStart"/>
                  <w:r>
                    <w:rPr>
                      <w:rFonts w:ascii="Arial" w:eastAsia="Calibri" w:hAnsi="Arial" w:cs="Arial"/>
                      <w:b/>
                      <w:bCs/>
                      <w:color w:val="000000"/>
                      <w:position w:val="-2"/>
                      <w:sz w:val="18"/>
                      <w:szCs w:val="18"/>
                      <w:shd w:val="clear" w:color="auto" w:fill="FFFFFF"/>
                    </w:rPr>
                    <w:t>konektor</w:t>
                  </w:r>
                  <w:proofErr w:type="spellEnd"/>
                  <w:r>
                    <w:rPr>
                      <w:rFonts w:ascii="Arial" w:eastAsia="Calibri" w:hAnsi="Arial" w:cs="Arial"/>
                      <w:b/>
                      <w:bCs/>
                      <w:color w:val="000000"/>
                      <w:position w:val="-2"/>
                      <w:sz w:val="18"/>
                      <w:szCs w:val="18"/>
                      <w:shd w:val="clear" w:color="auto" w:fill="FFFFFF"/>
                    </w:rPr>
                    <w:t xml:space="preserve"> DF4</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color w:val="000000" w:themeColor="text1"/>
                <w:sz w:val="18"/>
                <w:szCs w:val="18"/>
              </w:rPr>
            </w:pPr>
            <w:r>
              <w:rPr>
                <w:rFonts w:ascii="Arial" w:eastAsia="Calibri" w:hAnsi="Arial" w:cs="Arial"/>
                <w:color w:val="000000"/>
                <w:position w:val="-2"/>
                <w:sz w:val="18"/>
                <w:szCs w:val="18"/>
              </w:rPr>
              <w:t xml:space="preserve">zap.št.1.: Vgradni </w:t>
            </w:r>
            <w:proofErr w:type="spellStart"/>
            <w:r>
              <w:rPr>
                <w:rFonts w:ascii="Arial" w:eastAsia="Calibri" w:hAnsi="Arial" w:cs="Arial"/>
                <w:color w:val="000000"/>
                <w:position w:val="-2"/>
                <w:sz w:val="18"/>
                <w:szCs w:val="18"/>
              </w:rPr>
              <w:t>kardioverter</w:t>
            </w:r>
            <w:proofErr w:type="spellEnd"/>
            <w:r>
              <w:rPr>
                <w:rFonts w:ascii="Arial" w:eastAsia="Calibri" w:hAnsi="Arial" w:cs="Arial"/>
                <w:color w:val="000000"/>
                <w:position w:val="-2"/>
                <w:sz w:val="18"/>
                <w:szCs w:val="18"/>
              </w:rPr>
              <w:t xml:space="preserve"> - </w:t>
            </w:r>
            <w:proofErr w:type="spellStart"/>
            <w:r>
              <w:rPr>
                <w:rFonts w:ascii="Arial" w:eastAsia="Calibri" w:hAnsi="Arial" w:cs="Arial"/>
                <w:color w:val="000000"/>
                <w:position w:val="-2"/>
                <w:sz w:val="18"/>
                <w:szCs w:val="18"/>
              </w:rPr>
              <w:t>defibrilator</w:t>
            </w:r>
            <w:proofErr w:type="spellEnd"/>
            <w:r>
              <w:rPr>
                <w:rFonts w:ascii="Arial" w:eastAsia="Calibri" w:hAnsi="Arial" w:cs="Arial"/>
                <w:color w:val="000000"/>
                <w:position w:val="-2"/>
                <w:sz w:val="18"/>
                <w:szCs w:val="18"/>
              </w:rPr>
              <w:t xml:space="preserve"> -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xml:space="preserve">, </w:t>
            </w:r>
            <w:r>
              <w:rPr>
                <w:rFonts w:ascii="Arial" w:eastAsia="Calibri" w:hAnsi="Arial" w:cs="Arial"/>
                <w:color w:val="000000"/>
                <w:position w:val="-2"/>
                <w:sz w:val="18"/>
                <w:szCs w:val="18"/>
                <w:shd w:val="clear" w:color="auto" w:fill="FFFFFF"/>
              </w:rPr>
              <w:t xml:space="preserve">možnost varnega slikanja MRI, </w:t>
            </w:r>
            <w:proofErr w:type="spellStart"/>
            <w:r>
              <w:rPr>
                <w:rFonts w:ascii="Arial" w:eastAsia="Calibri" w:hAnsi="Arial" w:cs="Arial"/>
                <w:color w:val="000000"/>
                <w:position w:val="-2"/>
                <w:sz w:val="18"/>
                <w:szCs w:val="18"/>
                <w:shd w:val="clear" w:color="auto" w:fill="FFFFFF"/>
              </w:rPr>
              <w:t>konektor</w:t>
            </w:r>
            <w:proofErr w:type="spellEnd"/>
            <w:r>
              <w:rPr>
                <w:rFonts w:ascii="Arial" w:eastAsia="Calibri" w:hAnsi="Arial" w:cs="Arial"/>
                <w:color w:val="000000"/>
                <w:position w:val="-2"/>
                <w:sz w:val="18"/>
                <w:szCs w:val="18"/>
                <w:shd w:val="clear" w:color="auto" w:fill="FFFFFF"/>
              </w:rPr>
              <w:t xml:space="preserve"> DF4. </w:t>
            </w:r>
            <w:r>
              <w:rPr>
                <w:rFonts w:ascii="Arial" w:eastAsia="Calibri" w:hAnsi="Arial" w:cs="Arial"/>
                <w:color w:val="000000" w:themeColor="text1"/>
                <w:position w:val="-2"/>
                <w:sz w:val="18"/>
                <w:szCs w:val="18"/>
                <w:shd w:val="clear" w:color="auto" w:fill="FFFFFF"/>
              </w:rPr>
              <w:t xml:space="preserve">Za zamenjavo iztrošenih baterij naj ponudnik ponudi tudi model s </w:t>
            </w:r>
            <w:proofErr w:type="spellStart"/>
            <w:r>
              <w:rPr>
                <w:rFonts w:ascii="Arial" w:eastAsia="Calibri" w:hAnsi="Arial" w:cs="Arial"/>
                <w:color w:val="000000" w:themeColor="text1"/>
                <w:position w:val="-2"/>
                <w:sz w:val="18"/>
                <w:szCs w:val="18"/>
                <w:shd w:val="clear" w:color="auto" w:fill="FFFFFF"/>
              </w:rPr>
              <w:t>konektorjem</w:t>
            </w:r>
            <w:proofErr w:type="spellEnd"/>
            <w:r>
              <w:rPr>
                <w:rFonts w:ascii="Arial" w:eastAsia="Calibri" w:hAnsi="Arial" w:cs="Arial"/>
                <w:color w:val="000000" w:themeColor="text1"/>
                <w:position w:val="-2"/>
                <w:sz w:val="18"/>
                <w:szCs w:val="18"/>
                <w:shd w:val="clear" w:color="auto" w:fill="FFFFFF"/>
              </w:rPr>
              <w:t xml:space="preserve"> DF1, kateri po fizičnih parametrih in ostalih karakteristikah lahko delno odstopa od zahtevanih vrednosti</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a) Tip stimulacije: VVI(R)</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b) Volumen: 30 cm3 ali manj</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c) Debelina: 10 mm ali manj</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d) Teža: 75 g ali manj</w:t>
            </w:r>
          </w:p>
          <w:p w:rsidR="0084607B" w:rsidRDefault="0084607B" w:rsidP="00FB1C6B">
            <w:pPr>
              <w:rPr>
                <w:rFonts w:ascii="Arial" w:hAnsi="Arial" w:cs="Arial"/>
                <w:color w:val="000000" w:themeColor="text1"/>
                <w:sz w:val="18"/>
                <w:szCs w:val="18"/>
              </w:rPr>
            </w:pPr>
            <w:r>
              <w:rPr>
                <w:rFonts w:ascii="Arial" w:eastAsia="Calibri" w:hAnsi="Arial" w:cs="Arial"/>
                <w:color w:val="000000"/>
                <w:sz w:val="18"/>
                <w:szCs w:val="18"/>
              </w:rPr>
              <w:t xml:space="preserve">e) Možnost nastavitev </w:t>
            </w:r>
            <w:proofErr w:type="spellStart"/>
            <w:r>
              <w:rPr>
                <w:rFonts w:ascii="Arial" w:eastAsia="Calibri" w:hAnsi="Arial" w:cs="Arial"/>
                <w:color w:val="000000"/>
                <w:sz w:val="18"/>
                <w:szCs w:val="18"/>
              </w:rPr>
              <w:t>defibrilacijske</w:t>
            </w:r>
            <w:proofErr w:type="spellEnd"/>
            <w:r>
              <w:rPr>
                <w:rFonts w:ascii="Arial" w:eastAsia="Calibri" w:hAnsi="Arial" w:cs="Arial"/>
                <w:color w:val="000000"/>
                <w:sz w:val="18"/>
                <w:szCs w:val="18"/>
              </w:rPr>
              <w:t xml:space="preserve"> energije do vključno 40 J </w:t>
            </w:r>
            <w:r>
              <w:rPr>
                <w:rFonts w:ascii="Arial" w:eastAsia="Calibri" w:hAnsi="Arial" w:cs="Arial"/>
                <w:color w:val="000000" w:themeColor="text1"/>
                <w:sz w:val="18"/>
                <w:szCs w:val="18"/>
              </w:rPr>
              <w:t>(min. 35J izhodne moči)</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f) Trajanje baterije: </w:t>
            </w:r>
            <w:r>
              <w:rPr>
                <w:rFonts w:ascii="Arial" w:eastAsia="Calibri" w:hAnsi="Arial" w:cs="Arial"/>
                <w:color w:val="000000" w:themeColor="text1"/>
                <w:sz w:val="18"/>
                <w:szCs w:val="18"/>
              </w:rPr>
              <w:t xml:space="preserve">več kot 10 let </w:t>
            </w:r>
            <w:r>
              <w:rPr>
                <w:rFonts w:ascii="Arial" w:eastAsia="Calibri" w:hAnsi="Arial" w:cs="Arial"/>
                <w:color w:val="000000"/>
                <w:sz w:val="18"/>
                <w:szCs w:val="18"/>
              </w:rPr>
              <w:t>ob 15 % stimulaciji, pri: 2,5 V / 0,4 ms, 40 utripov/ min., upornost 500 Ohm, 2</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šoka z </w:t>
            </w:r>
            <w:proofErr w:type="spellStart"/>
            <w:r>
              <w:rPr>
                <w:rFonts w:ascii="Arial" w:eastAsia="Calibri" w:hAnsi="Arial" w:cs="Arial"/>
                <w:color w:val="000000"/>
                <w:sz w:val="18"/>
                <w:szCs w:val="18"/>
              </w:rPr>
              <w:t>max</w:t>
            </w:r>
            <w:proofErr w:type="spellEnd"/>
            <w:r>
              <w:rPr>
                <w:rFonts w:ascii="Arial" w:eastAsia="Calibri" w:hAnsi="Arial" w:cs="Arial"/>
                <w:color w:val="000000"/>
                <w:sz w:val="18"/>
                <w:szCs w:val="18"/>
              </w:rPr>
              <w:t>. energijo/leto, ob vključenih vseh diagnostičnih in monitoring funkcijah.</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g) Možnost avtomatičnega prekinjanja prekatnih tahikardij (ATP) z možnosti prekinitve</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polnjenja kondenzatorjev.</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h) 3 terapevtske cone z nastavljivimi ATP;</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i) Možnost programiranja 8 šok-ov z </w:t>
            </w:r>
            <w:proofErr w:type="spellStart"/>
            <w:r>
              <w:rPr>
                <w:rFonts w:ascii="Arial" w:eastAsia="Calibri" w:hAnsi="Arial" w:cs="Arial"/>
                <w:color w:val="000000"/>
                <w:sz w:val="18"/>
                <w:szCs w:val="18"/>
              </w:rPr>
              <w:t>max</w:t>
            </w:r>
            <w:proofErr w:type="spellEnd"/>
            <w:r>
              <w:rPr>
                <w:rFonts w:ascii="Arial" w:eastAsia="Calibri" w:hAnsi="Arial" w:cs="Arial"/>
                <w:color w:val="000000"/>
                <w:sz w:val="18"/>
                <w:szCs w:val="18"/>
              </w:rPr>
              <w:t>. 40 J energije z nastavljivo obliko in polariteto šoka (možnost tudi izmenjavanja (alternacije)).</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j) Razlikovanje med vrstami tahikardij tudi na temelju morfologije </w:t>
            </w:r>
            <w:proofErr w:type="spellStart"/>
            <w:r>
              <w:rPr>
                <w:rFonts w:ascii="Arial" w:eastAsia="Calibri" w:hAnsi="Arial" w:cs="Arial"/>
                <w:color w:val="000000"/>
                <w:sz w:val="18"/>
                <w:szCs w:val="18"/>
              </w:rPr>
              <w:t>elektrogramov</w:t>
            </w:r>
            <w:proofErr w:type="spellEnd"/>
            <w:r>
              <w:rPr>
                <w:rFonts w:ascii="Arial" w:eastAsia="Calibri" w:hAnsi="Arial" w:cs="Arial"/>
                <w:color w:val="000000"/>
                <w:sz w:val="18"/>
                <w:szCs w:val="18"/>
              </w:rPr>
              <w:t>.</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k) Avtomatsko spremljanje praga draženja.</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l) Statistika </w:t>
            </w:r>
            <w:proofErr w:type="spellStart"/>
            <w:r>
              <w:rPr>
                <w:rFonts w:ascii="Arial" w:eastAsia="Calibri" w:hAnsi="Arial" w:cs="Arial"/>
                <w:color w:val="000000"/>
                <w:sz w:val="18"/>
                <w:szCs w:val="18"/>
              </w:rPr>
              <w:t>bradikardnih</w:t>
            </w:r>
            <w:proofErr w:type="spellEnd"/>
            <w:r>
              <w:rPr>
                <w:rFonts w:ascii="Arial" w:eastAsia="Calibri" w:hAnsi="Arial" w:cs="Arial"/>
                <w:color w:val="000000"/>
                <w:sz w:val="18"/>
                <w:szCs w:val="18"/>
              </w:rPr>
              <w:t xml:space="preserve"> funkcij stimulacije, zaznavanja in shranjevanje parametrov, ki</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prikazujejo in vplivajo na stanje pacienta,</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m) Shranjevanje IEGM-ov za RV in FF.</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n) Brezžična komunikacija s programatorjem.</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o) Možnost hitrega programiranja parametrov </w:t>
            </w:r>
            <w:proofErr w:type="spellStart"/>
            <w:r>
              <w:rPr>
                <w:rFonts w:ascii="Arial" w:eastAsia="Calibri" w:hAnsi="Arial" w:cs="Arial"/>
                <w:color w:val="000000"/>
                <w:sz w:val="18"/>
                <w:szCs w:val="18"/>
              </w:rPr>
              <w:t>defibrilatorja</w:t>
            </w:r>
            <w:proofErr w:type="spellEnd"/>
            <w:r>
              <w:rPr>
                <w:rFonts w:ascii="Arial" w:eastAsia="Calibri" w:hAnsi="Arial" w:cs="Arial"/>
                <w:color w:val="000000"/>
                <w:sz w:val="18"/>
                <w:szCs w:val="18"/>
              </w:rPr>
              <w:t xml:space="preserve"> preko različnih </w:t>
            </w:r>
            <w:proofErr w:type="spellStart"/>
            <w:r>
              <w:rPr>
                <w:rFonts w:ascii="Arial" w:eastAsia="Calibri" w:hAnsi="Arial" w:cs="Arial"/>
                <w:color w:val="000000"/>
                <w:sz w:val="18"/>
                <w:szCs w:val="18"/>
              </w:rPr>
              <w:t>prednastavljenih</w:t>
            </w:r>
            <w:proofErr w:type="spellEnd"/>
            <w:r>
              <w:rPr>
                <w:rFonts w:ascii="Arial" w:eastAsia="Calibri" w:hAnsi="Arial" w:cs="Arial"/>
                <w:color w:val="000000"/>
                <w:sz w:val="18"/>
                <w:szCs w:val="18"/>
              </w:rPr>
              <w:t xml:space="preserve"> nastavitev na programatorju glede na etiologijo bolnika</w:t>
            </w:r>
          </w:p>
          <w:p w:rsidR="0084607B" w:rsidRDefault="0084607B" w:rsidP="00FB1C6B">
            <w:pPr>
              <w:rPr>
                <w:rFonts w:ascii="Arial" w:eastAsia="Calibri" w:hAnsi="Arial" w:cs="Arial"/>
                <w:color w:val="000000"/>
                <w:sz w:val="18"/>
                <w:szCs w:val="18"/>
              </w:rPr>
            </w:pPr>
            <w:r>
              <w:rPr>
                <w:rFonts w:ascii="Arial" w:hAnsi="Arial" w:cs="Arial"/>
                <w:color w:val="000000"/>
                <w:position w:val="-2"/>
                <w:sz w:val="18"/>
                <w:szCs w:val="18"/>
              </w:rPr>
              <w:t xml:space="preserve">p) </w:t>
            </w:r>
            <w:r>
              <w:rPr>
                <w:rFonts w:ascii="Arial" w:eastAsia="Calibri" w:hAnsi="Arial" w:cs="Arial"/>
                <w:color w:val="000000"/>
                <w:position w:val="-2"/>
                <w:sz w:val="18"/>
                <w:szCs w:val="18"/>
              </w:rPr>
              <w:t>Možnost  varnega  slikanja  celotnega  telesa  z  magnetno  resonanco  z jakostjo magnetnega polja do vključno 3.0 T.</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r) Avtomatska zaznava magnetnega polja </w:t>
            </w:r>
            <w:proofErr w:type="spellStart"/>
            <w:r>
              <w:rPr>
                <w:rFonts w:ascii="Arial" w:eastAsia="Calibri" w:hAnsi="Arial" w:cs="Arial"/>
                <w:color w:val="000000"/>
                <w:sz w:val="18"/>
                <w:szCs w:val="18"/>
              </w:rPr>
              <w:t>tomografa</w:t>
            </w:r>
            <w:proofErr w:type="spellEnd"/>
            <w:r>
              <w:rPr>
                <w:rFonts w:ascii="Arial" w:eastAsia="Calibri" w:hAnsi="Arial" w:cs="Arial"/>
                <w:color w:val="000000"/>
                <w:sz w:val="18"/>
                <w:szCs w:val="18"/>
              </w:rPr>
              <w:t xml:space="preserve"> ob pregledu pacienta z magnetno resonanco.</w:t>
            </w:r>
          </w:p>
          <w:p w:rsidR="0084607B" w:rsidRDefault="0084607B" w:rsidP="00FB1C6B">
            <w:pPr>
              <w:spacing w:after="135"/>
              <w:jc w:val="both"/>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različnimi razmaki med visokonapetostnima zvitkoma</w:t>
                  </w:r>
                  <w:r>
                    <w:rPr>
                      <w:rFonts w:ascii="Arial" w:eastAsia="Calibri" w:hAnsi="Arial" w:cs="Arial"/>
                      <w:color w:val="FF0000"/>
                      <w:position w:val="-2"/>
                      <w:sz w:val="18"/>
                      <w:szCs w:val="18"/>
                    </w:rPr>
                    <w:t xml:space="preserve"> </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8F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77"/>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573"/>
            </w:tblGrid>
            <w:tr w:rsidR="0084607B" w:rsidTr="00FB1C6B">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3: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dodatne funkcije</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zap.št.1: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dodatne funkcije</w:t>
            </w:r>
          </w:p>
          <w:p w:rsidR="0084607B" w:rsidRDefault="0084607B" w:rsidP="00FB1C6B">
            <w:pPr>
              <w:ind w:left="720"/>
              <w:rPr>
                <w:rFonts w:ascii="Arial" w:eastAsia="Calibri" w:hAnsi="Arial" w:cs="Arial"/>
                <w:color w:val="000000"/>
                <w:sz w:val="18"/>
                <w:szCs w:val="18"/>
              </w:rPr>
            </w:pPr>
            <w:r>
              <w:rPr>
                <w:rFonts w:ascii="Arial" w:eastAsia="Calibri" w:hAnsi="Arial" w:cs="Arial"/>
                <w:color w:val="000000"/>
                <w:position w:val="-2"/>
                <w:sz w:val="18"/>
                <w:szCs w:val="18"/>
              </w:rPr>
              <w:t>a</w:t>
            </w:r>
            <w:r>
              <w:rPr>
                <w:rFonts w:ascii="Arial" w:eastAsia="Calibri" w:hAnsi="Arial" w:cs="Arial"/>
                <w:color w:val="000000"/>
                <w:position w:val="-3"/>
                <w:sz w:val="18"/>
                <w:szCs w:val="18"/>
              </w:rPr>
              <w:t>) Tip stimulacije: VVI (R)</w:t>
            </w:r>
            <w:r>
              <w:rPr>
                <w:rFonts w:ascii="Arial" w:eastAsia="Calibri" w:hAnsi="Arial" w:cs="Arial"/>
                <w:color w:val="000000"/>
                <w:position w:val="-3"/>
                <w:sz w:val="18"/>
                <w:szCs w:val="18"/>
              </w:rPr>
              <w:br/>
              <w:t>b) Volumen: manj kot 32 cm3</w:t>
            </w:r>
            <w:r>
              <w:rPr>
                <w:rFonts w:ascii="Arial" w:eastAsia="Calibri" w:hAnsi="Arial" w:cs="Arial"/>
                <w:color w:val="000000"/>
                <w:position w:val="-3"/>
                <w:sz w:val="18"/>
                <w:szCs w:val="18"/>
              </w:rPr>
              <w:br/>
              <w:t>c) Teža: manj kot 70 g</w:t>
            </w:r>
            <w:r>
              <w:rPr>
                <w:rFonts w:ascii="Arial" w:eastAsia="Calibri" w:hAnsi="Arial" w:cs="Arial"/>
                <w:color w:val="000000"/>
                <w:position w:val="-3"/>
                <w:sz w:val="18"/>
                <w:szCs w:val="18"/>
              </w:rPr>
              <w:br/>
              <w:t xml:space="preserve">d) Možnost nastavitve </w:t>
            </w:r>
            <w:proofErr w:type="spellStart"/>
            <w:r>
              <w:rPr>
                <w:rFonts w:ascii="Arial" w:eastAsia="Calibri" w:hAnsi="Arial" w:cs="Arial"/>
                <w:color w:val="000000"/>
                <w:position w:val="-3"/>
                <w:sz w:val="18"/>
                <w:szCs w:val="18"/>
              </w:rPr>
              <w:t>defibrilacijske</w:t>
            </w:r>
            <w:proofErr w:type="spellEnd"/>
            <w:r>
              <w:rPr>
                <w:rFonts w:ascii="Arial" w:eastAsia="Calibri" w:hAnsi="Arial" w:cs="Arial"/>
                <w:color w:val="000000"/>
                <w:position w:val="-3"/>
                <w:sz w:val="18"/>
                <w:szCs w:val="18"/>
              </w:rPr>
              <w:t xml:space="preserve"> energije do vsaj 35 J </w:t>
            </w:r>
          </w:p>
          <w:p w:rsidR="0084607B" w:rsidRDefault="0084607B" w:rsidP="00FB1C6B">
            <w:pPr>
              <w:ind w:left="720"/>
              <w:rPr>
                <w:rFonts w:ascii="Arial" w:eastAsia="Calibri" w:hAnsi="Arial" w:cs="Arial"/>
                <w:color w:val="000000"/>
                <w:position w:val="-3"/>
                <w:sz w:val="18"/>
                <w:szCs w:val="18"/>
              </w:rPr>
            </w:pPr>
            <w:r>
              <w:rPr>
                <w:rFonts w:ascii="Arial" w:eastAsia="Calibri" w:hAnsi="Arial" w:cs="Arial"/>
                <w:color w:val="000000"/>
                <w:position w:val="-3"/>
                <w:sz w:val="18"/>
                <w:szCs w:val="18"/>
              </w:rPr>
              <w:t>e) Alarm, ko se doseže elektivni indikator za zamenjavo in /ali pri drugih pomembnejših kliničnih in/ali tehnoloških dogodkih</w:t>
            </w:r>
            <w:r>
              <w:rPr>
                <w:rFonts w:ascii="Arial" w:eastAsia="Calibri" w:hAnsi="Arial" w:cs="Arial"/>
                <w:color w:val="000000"/>
                <w:position w:val="-3"/>
                <w:sz w:val="18"/>
                <w:szCs w:val="18"/>
              </w:rPr>
              <w:br/>
              <w:t>f) Trajanje baterije: več kot 10 let ob dveh šokih maksimalne energijo/leto.</w:t>
            </w:r>
            <w:r>
              <w:rPr>
                <w:rFonts w:ascii="Arial" w:eastAsia="Calibri" w:hAnsi="Arial" w:cs="Arial"/>
                <w:color w:val="000000"/>
                <w:position w:val="-3"/>
                <w:sz w:val="18"/>
                <w:szCs w:val="18"/>
              </w:rPr>
              <w:br/>
              <w:t xml:space="preserve">g) Dva ali več načinov </w:t>
            </w:r>
            <w:proofErr w:type="spellStart"/>
            <w:r>
              <w:rPr>
                <w:rFonts w:ascii="Arial" w:eastAsia="Calibri" w:hAnsi="Arial" w:cs="Arial"/>
                <w:color w:val="000000"/>
                <w:position w:val="-3"/>
                <w:sz w:val="18"/>
                <w:szCs w:val="18"/>
              </w:rPr>
              <w:t>antitahikardne</w:t>
            </w:r>
            <w:proofErr w:type="spellEnd"/>
            <w:r>
              <w:rPr>
                <w:rFonts w:ascii="Arial" w:eastAsia="Calibri" w:hAnsi="Arial" w:cs="Arial"/>
                <w:color w:val="000000"/>
                <w:position w:val="-3"/>
                <w:sz w:val="18"/>
                <w:szCs w:val="18"/>
              </w:rPr>
              <w:t xml:space="preserve"> stimulacije (ATP)</w:t>
            </w:r>
            <w:r>
              <w:rPr>
                <w:rFonts w:ascii="Arial" w:eastAsia="Calibri" w:hAnsi="Arial" w:cs="Arial"/>
                <w:color w:val="000000"/>
                <w:position w:val="-3"/>
                <w:sz w:val="18"/>
                <w:szCs w:val="18"/>
              </w:rPr>
              <w:br/>
              <w:t>h) 3 terapevtske cone z nastavljivimi ATP</w:t>
            </w:r>
            <w:r>
              <w:rPr>
                <w:rFonts w:ascii="Arial" w:eastAsia="Calibri" w:hAnsi="Arial" w:cs="Arial"/>
                <w:color w:val="000000"/>
                <w:position w:val="-3"/>
                <w:sz w:val="18"/>
                <w:szCs w:val="18"/>
              </w:rPr>
              <w:br/>
              <w:t>i) Možnost ATP v času polnjenja kondenzatorja tudi v VF coni, vsaj do 300/ min</w:t>
            </w:r>
            <w:r>
              <w:rPr>
                <w:rFonts w:ascii="Arial" w:eastAsia="Calibri" w:hAnsi="Arial" w:cs="Arial"/>
                <w:color w:val="000000"/>
                <w:position w:val="-3"/>
                <w:sz w:val="18"/>
                <w:szCs w:val="18"/>
              </w:rPr>
              <w:br/>
              <w:t>j) Brezžična komunikacija s programatorjem</w:t>
            </w:r>
            <w:r>
              <w:rPr>
                <w:rFonts w:ascii="Arial" w:eastAsia="Calibri" w:hAnsi="Arial" w:cs="Arial"/>
                <w:color w:val="000000"/>
                <w:position w:val="-3"/>
                <w:sz w:val="18"/>
                <w:szCs w:val="18"/>
              </w:rPr>
              <w:br/>
              <w:t>k) Prekinitev terapije ob spontani prekinitvi VT tudi med polnjenjem kondenzatorja</w:t>
            </w:r>
            <w:r>
              <w:rPr>
                <w:rFonts w:ascii="Arial" w:eastAsia="Calibri" w:hAnsi="Arial" w:cs="Arial"/>
                <w:color w:val="000000"/>
                <w:position w:val="-3"/>
                <w:sz w:val="18"/>
                <w:szCs w:val="18"/>
              </w:rPr>
              <w:br/>
              <w:t>l) Algoritem za razlikovanje med SVT in VT</w:t>
            </w:r>
            <w:r>
              <w:rPr>
                <w:rFonts w:ascii="Arial" w:eastAsia="Calibri" w:hAnsi="Arial" w:cs="Arial"/>
                <w:color w:val="000000"/>
                <w:position w:val="-3"/>
                <w:sz w:val="18"/>
                <w:szCs w:val="18"/>
              </w:rPr>
              <w:br/>
              <w:t>m) Razlikovanje tahikardij na podlagi morfologije elektrokardiogramov</w:t>
            </w:r>
            <w:r>
              <w:rPr>
                <w:rFonts w:ascii="Arial" w:eastAsia="Calibri" w:hAnsi="Arial" w:cs="Arial"/>
                <w:color w:val="000000"/>
                <w:position w:val="-3"/>
                <w:sz w:val="18"/>
                <w:szCs w:val="18"/>
              </w:rPr>
              <w:br/>
              <w:t>n) Možnost programiranja vektorja šoka: med RV/SVC/ ohišje, z izključitvijo ohišja v primeru poškodbe elektrode v RV.</w:t>
            </w:r>
            <w:r>
              <w:rPr>
                <w:rFonts w:ascii="Arial" w:eastAsia="Calibri" w:hAnsi="Arial" w:cs="Arial"/>
                <w:color w:val="000000"/>
                <w:position w:val="-3"/>
                <w:sz w:val="18"/>
                <w:szCs w:val="18"/>
              </w:rPr>
              <w:br/>
              <w:t>o) Zgodnje zaznavane srčnega popuščanja preko merjenja impedance v presnem košu</w:t>
            </w:r>
            <w:r>
              <w:rPr>
                <w:rFonts w:ascii="Arial" w:eastAsia="Calibri" w:hAnsi="Arial" w:cs="Arial"/>
                <w:color w:val="000000"/>
                <w:position w:val="-3"/>
                <w:sz w:val="18"/>
                <w:szCs w:val="18"/>
              </w:rPr>
              <w:br/>
              <w:t>p) Prikaz okna z epizodami in alarmi na programatorju</w:t>
            </w:r>
            <w:r>
              <w:rPr>
                <w:rFonts w:ascii="Arial" w:eastAsia="Calibri" w:hAnsi="Arial" w:cs="Arial"/>
                <w:color w:val="000000"/>
                <w:position w:val="-3"/>
                <w:sz w:val="18"/>
                <w:szCs w:val="18"/>
              </w:rPr>
              <w:br/>
              <w:t>q) Prikaz preostanka življenjske dobe baterije na programatorju (v letih)</w:t>
            </w:r>
            <w:r>
              <w:rPr>
                <w:rFonts w:ascii="Arial" w:eastAsia="Calibri" w:hAnsi="Arial" w:cs="Arial"/>
                <w:color w:val="000000"/>
                <w:position w:val="-3"/>
                <w:sz w:val="18"/>
                <w:szCs w:val="18"/>
              </w:rPr>
              <w:br/>
              <w:t>r) Avtomatska prilagoditev praga draženja</w:t>
            </w:r>
            <w:r>
              <w:rPr>
                <w:rFonts w:ascii="Arial" w:eastAsia="Calibri" w:hAnsi="Arial" w:cs="Arial"/>
                <w:color w:val="000000"/>
                <w:position w:val="-3"/>
                <w:sz w:val="18"/>
                <w:szCs w:val="18"/>
              </w:rPr>
              <w:br/>
              <w:t>s) Avtomatska kontrola občutljivosti</w:t>
            </w:r>
            <w:r>
              <w:rPr>
                <w:rFonts w:ascii="Arial" w:eastAsia="Calibri" w:hAnsi="Arial" w:cs="Arial"/>
                <w:color w:val="000000"/>
                <w:position w:val="-3"/>
                <w:sz w:val="18"/>
                <w:szCs w:val="18"/>
              </w:rPr>
              <w:br/>
              <w:t>t) Grafični prikaz upornosti elektrode, zaznavanja in praga draženja</w:t>
            </w:r>
            <w:r>
              <w:rPr>
                <w:rFonts w:ascii="Arial" w:eastAsia="Calibri" w:hAnsi="Arial" w:cs="Arial"/>
                <w:color w:val="000000"/>
                <w:position w:val="-3"/>
                <w:sz w:val="18"/>
                <w:szCs w:val="18"/>
              </w:rPr>
              <w:br/>
              <w:t xml:space="preserve">u) </w:t>
            </w: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DF- 4 in DF-1/IS-1 (ponudba obe varianti) </w:t>
            </w:r>
          </w:p>
          <w:p w:rsidR="00164B92" w:rsidRDefault="00164B92" w:rsidP="00FB1C6B">
            <w:pPr>
              <w:ind w:left="720"/>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Fiksiranje: aktivno</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Zaznavanje: bipolarno</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več dolžin elektrode</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enim ali dvema visokonapetostnima zvitkoma</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Dodatek proti brazgotinjenju na konici elektrode (steroid)</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 xml:space="preserve">Možnost vstavitve skozi 9F </w:t>
                  </w:r>
                  <w:proofErr w:type="spellStart"/>
                  <w:r>
                    <w:rPr>
                      <w:rFonts w:ascii="Arial" w:eastAsia="Calibri" w:hAnsi="Arial" w:cs="Arial"/>
                      <w:color w:val="000000"/>
                      <w:position w:val="-3"/>
                      <w:sz w:val="18"/>
                      <w:szCs w:val="18"/>
                    </w:rPr>
                    <w:t>introduktor</w:t>
                  </w:r>
                  <w:proofErr w:type="spellEnd"/>
                  <w:r>
                    <w:rPr>
                      <w:rFonts w:ascii="Arial" w:eastAsia="Calibri" w:hAnsi="Arial" w:cs="Arial"/>
                      <w:color w:val="000000"/>
                      <w:position w:val="-3"/>
                      <w:sz w:val="18"/>
                      <w:szCs w:val="18"/>
                    </w:rPr>
                    <w:t xml:space="preserve"> ali manjšega</w:t>
                  </w:r>
                </w:p>
                <w:p w:rsidR="0084607B" w:rsidRDefault="0084607B" w:rsidP="0084607B">
                  <w:pPr>
                    <w:numPr>
                      <w:ilvl w:val="0"/>
                      <w:numId w:val="78"/>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- 4 in DF-1/IS-1 (obe možnosti)</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Žice  (</w:t>
                  </w:r>
                  <w:proofErr w:type="spellStart"/>
                  <w:r>
                    <w:rPr>
                      <w:rFonts w:ascii="Arial" w:eastAsia="Calibri" w:hAnsi="Arial" w:cs="Arial"/>
                      <w:color w:val="000000"/>
                      <w:position w:val="-3"/>
                      <w:sz w:val="18"/>
                      <w:szCs w:val="18"/>
                    </w:rPr>
                    <w:t>stileti</w:t>
                  </w:r>
                  <w:proofErr w:type="spellEnd"/>
                  <w:r>
                    <w:rPr>
                      <w:rFonts w:ascii="Arial" w:eastAsia="Calibri" w:hAnsi="Arial" w:cs="Arial"/>
                      <w:color w:val="000000"/>
                      <w:position w:val="-3"/>
                      <w:sz w:val="18"/>
                      <w:szCs w:val="18"/>
                    </w:rPr>
                    <w:t>)  za  navedene  elektrode  morajo  biti  v  posebnem  pakiranju  zaradi  </w:t>
                  </w:r>
                  <w:proofErr w:type="spellStart"/>
                  <w:r>
                    <w:rPr>
                      <w:rFonts w:ascii="Arial" w:eastAsia="Calibri" w:hAnsi="Arial" w:cs="Arial"/>
                      <w:color w:val="000000"/>
                      <w:position w:val="-3"/>
                      <w:sz w:val="18"/>
                      <w:szCs w:val="18"/>
                    </w:rPr>
                    <w:t>ev</w:t>
                  </w:r>
                  <w:proofErr w:type="spellEnd"/>
                  <w:r>
                    <w:rPr>
                      <w:rFonts w:ascii="Arial" w:eastAsia="Calibri" w:hAnsi="Arial" w:cs="Arial"/>
                      <w:color w:val="000000"/>
                      <w:position w:val="-3"/>
                      <w:sz w:val="18"/>
                      <w:szCs w:val="18"/>
                    </w:rPr>
                    <w:t>. potrebe po reviziji.</w:t>
                  </w:r>
                </w:p>
              </w:tc>
            </w:tr>
          </w:tbl>
          <w:p w:rsidR="0084607B" w:rsidRDefault="0084607B" w:rsidP="00FB1C6B">
            <w:pPr>
              <w:rPr>
                <w:rFonts w:ascii="Arial" w:eastAsia="Calibri" w:hAnsi="Arial" w:cs="Arial"/>
                <w:sz w:val="18"/>
                <w:szCs w:val="18"/>
              </w:rPr>
            </w:pPr>
          </w:p>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zap.št.3: Prekatna elektroda (enoprekatni ICD) – pasivna fiksacija (uporabili bi jo le izjemoma)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Fiksiranje: pasivno</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Zaznavanje: bipolarno</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več dolžin elektrode</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enim ali dvema visokonapetostnima zvitkoma</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Dodatek proti brazgotinjenju na konici elektrode (steroid)</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 xml:space="preserve">Možnost vstavitve skozi 9F </w:t>
                  </w:r>
                  <w:proofErr w:type="spellStart"/>
                  <w:r>
                    <w:rPr>
                      <w:rFonts w:ascii="Arial" w:eastAsia="Calibri" w:hAnsi="Arial" w:cs="Arial"/>
                      <w:color w:val="000000"/>
                      <w:position w:val="-3"/>
                      <w:sz w:val="18"/>
                      <w:szCs w:val="18"/>
                    </w:rPr>
                    <w:t>introduktor</w:t>
                  </w:r>
                  <w:proofErr w:type="spellEnd"/>
                  <w:r>
                    <w:rPr>
                      <w:rFonts w:ascii="Arial" w:eastAsia="Calibri" w:hAnsi="Arial" w:cs="Arial"/>
                      <w:color w:val="000000"/>
                      <w:position w:val="-3"/>
                      <w:sz w:val="18"/>
                      <w:szCs w:val="18"/>
                    </w:rPr>
                    <w:t xml:space="preserve"> ali manjšega</w:t>
                  </w:r>
                </w:p>
                <w:p w:rsidR="0084607B" w:rsidRDefault="0084607B" w:rsidP="0084607B">
                  <w:pPr>
                    <w:numPr>
                      <w:ilvl w:val="0"/>
                      <w:numId w:val="78"/>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- 4 in DF1/IS-1 (obe možnosti)</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Žice  (</w:t>
                  </w:r>
                  <w:proofErr w:type="spellStart"/>
                  <w:r>
                    <w:rPr>
                      <w:rFonts w:ascii="Arial" w:eastAsia="Calibri" w:hAnsi="Arial" w:cs="Arial"/>
                      <w:color w:val="000000"/>
                      <w:position w:val="-3"/>
                      <w:sz w:val="18"/>
                      <w:szCs w:val="18"/>
                    </w:rPr>
                    <w:t>stileti</w:t>
                  </w:r>
                  <w:proofErr w:type="spellEnd"/>
                  <w:r>
                    <w:rPr>
                      <w:rFonts w:ascii="Arial" w:eastAsia="Calibri" w:hAnsi="Arial" w:cs="Arial"/>
                      <w:color w:val="000000"/>
                      <w:position w:val="-3"/>
                      <w:sz w:val="18"/>
                      <w:szCs w:val="18"/>
                    </w:rPr>
                    <w:t xml:space="preserve">)  za  navedene  elektrode  morajo  biti  v  posebnem  pakiranju  zardi  </w:t>
                  </w:r>
                  <w:proofErr w:type="spellStart"/>
                  <w:r>
                    <w:rPr>
                      <w:rFonts w:ascii="Arial" w:eastAsia="Calibri" w:hAnsi="Arial" w:cs="Arial"/>
                      <w:color w:val="000000"/>
                      <w:position w:val="-3"/>
                      <w:sz w:val="18"/>
                      <w:szCs w:val="18"/>
                    </w:rPr>
                    <w:t>ev</w:t>
                  </w:r>
                  <w:proofErr w:type="spellEnd"/>
                  <w:r>
                    <w:rPr>
                      <w:rFonts w:ascii="Arial" w:eastAsia="Calibri" w:hAnsi="Arial" w:cs="Arial"/>
                      <w:color w:val="000000"/>
                      <w:position w:val="-3"/>
                      <w:sz w:val="18"/>
                      <w:szCs w:val="18"/>
                    </w:rPr>
                    <w:t>. potrebe po reviziji.</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 </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4: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(VR-DX) s funkcijo aktivne atrijske diagnostike</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color w:val="000000" w:themeColor="text1"/>
                <w:sz w:val="18"/>
                <w:szCs w:val="18"/>
              </w:rPr>
            </w:pPr>
            <w:r>
              <w:rPr>
                <w:rFonts w:ascii="Arial" w:eastAsia="Calibri" w:hAnsi="Arial" w:cs="Arial"/>
                <w:color w:val="000000"/>
                <w:position w:val="-2"/>
                <w:sz w:val="18"/>
                <w:szCs w:val="18"/>
              </w:rPr>
              <w:t>zap.št.1.: </w:t>
            </w:r>
            <w:r>
              <w:rPr>
                <w:rFonts w:ascii="Arial" w:eastAsia="Calibri" w:hAnsi="Arial" w:cs="Arial"/>
                <w:color w:val="000000"/>
                <w:position w:val="-3"/>
                <w:sz w:val="18"/>
                <w:szCs w:val="18"/>
              </w:rPr>
              <w:t xml:space="preserve">ICD (VR) s funkcijo aktivne atrijske diagnostike, </w:t>
            </w:r>
            <w:r>
              <w:rPr>
                <w:rFonts w:ascii="Arial" w:eastAsia="Calibri" w:hAnsi="Arial" w:cs="Arial"/>
                <w:color w:val="000000"/>
                <w:position w:val="-2"/>
                <w:sz w:val="18"/>
                <w:szCs w:val="18"/>
                <w:shd w:val="clear" w:color="auto" w:fill="FFFFFF"/>
              </w:rPr>
              <w:t xml:space="preserve"> </w:t>
            </w:r>
            <w:proofErr w:type="spellStart"/>
            <w:r>
              <w:rPr>
                <w:rFonts w:ascii="Arial" w:eastAsia="Calibri" w:hAnsi="Arial" w:cs="Arial"/>
                <w:color w:val="000000"/>
                <w:position w:val="-2"/>
                <w:sz w:val="18"/>
                <w:szCs w:val="18"/>
                <w:shd w:val="clear" w:color="auto" w:fill="FFFFFF"/>
              </w:rPr>
              <w:t>konektor</w:t>
            </w:r>
            <w:proofErr w:type="spellEnd"/>
            <w:r>
              <w:rPr>
                <w:rFonts w:ascii="Arial" w:eastAsia="Calibri" w:hAnsi="Arial" w:cs="Arial"/>
                <w:color w:val="000000"/>
                <w:position w:val="-2"/>
                <w:sz w:val="18"/>
                <w:szCs w:val="18"/>
                <w:shd w:val="clear" w:color="auto" w:fill="FFFFFF"/>
              </w:rPr>
              <w:t xml:space="preserve"> DF4. </w:t>
            </w:r>
            <w:r>
              <w:rPr>
                <w:rFonts w:ascii="Arial" w:eastAsia="Calibri" w:hAnsi="Arial" w:cs="Arial"/>
                <w:color w:val="000000" w:themeColor="text1"/>
                <w:position w:val="-2"/>
                <w:sz w:val="18"/>
                <w:szCs w:val="18"/>
                <w:shd w:val="clear" w:color="auto" w:fill="FFFFFF"/>
              </w:rPr>
              <w:t xml:space="preserve">Za zamenjavo iztrošenih baterij naj ponudnik ponudi tudi model s </w:t>
            </w:r>
            <w:proofErr w:type="spellStart"/>
            <w:r>
              <w:rPr>
                <w:rFonts w:ascii="Arial" w:eastAsia="Calibri" w:hAnsi="Arial" w:cs="Arial"/>
                <w:color w:val="000000" w:themeColor="text1"/>
                <w:position w:val="-2"/>
                <w:sz w:val="18"/>
                <w:szCs w:val="18"/>
                <w:shd w:val="clear" w:color="auto" w:fill="FFFFFF"/>
              </w:rPr>
              <w:t>konektorjem</w:t>
            </w:r>
            <w:proofErr w:type="spellEnd"/>
            <w:r>
              <w:rPr>
                <w:rFonts w:ascii="Arial" w:eastAsia="Calibri" w:hAnsi="Arial" w:cs="Arial"/>
                <w:color w:val="000000" w:themeColor="text1"/>
                <w:position w:val="-2"/>
                <w:sz w:val="18"/>
                <w:szCs w:val="18"/>
                <w:shd w:val="clear" w:color="auto" w:fill="FFFFFF"/>
              </w:rPr>
              <w:t xml:space="preserve"> DF1, kateri po fizičnih parametrih in ostalih karakteristikah lahko delno odstopa od zahtevanih vrednosti</w:t>
            </w:r>
          </w:p>
          <w:p w:rsidR="0084607B" w:rsidRDefault="0084607B" w:rsidP="00FB1C6B">
            <w:pPr>
              <w:spacing w:after="135"/>
              <w:textAlignment w:val="center"/>
              <w:rPr>
                <w:rFonts w:ascii="Arial" w:eastAsia="Calibri" w:hAnsi="Arial" w:cs="Arial"/>
                <w:color w:val="000000" w:themeColor="text1"/>
                <w:sz w:val="18"/>
                <w:szCs w:val="18"/>
              </w:rPr>
            </w:pPr>
            <w:r>
              <w:rPr>
                <w:rFonts w:ascii="Arial" w:eastAsia="Calibri" w:hAnsi="Arial" w:cs="Arial"/>
                <w:color w:val="000000"/>
                <w:position w:val="-3"/>
                <w:sz w:val="18"/>
                <w:szCs w:val="18"/>
              </w:rPr>
              <w:t>a) Tip stimulacije VDD (če je ritem atrijsko voden)</w:t>
            </w:r>
            <w:r>
              <w:rPr>
                <w:rFonts w:ascii="Arial" w:eastAsia="Calibri" w:hAnsi="Arial" w:cs="Arial"/>
                <w:color w:val="000000"/>
                <w:position w:val="-3"/>
                <w:sz w:val="18"/>
                <w:szCs w:val="18"/>
              </w:rPr>
              <w:br/>
              <w:t>b) Volumen: manjša od 34cm³</w:t>
            </w:r>
            <w:r>
              <w:rPr>
                <w:rFonts w:ascii="Arial" w:eastAsia="Calibri" w:hAnsi="Arial" w:cs="Arial"/>
                <w:color w:val="000000"/>
                <w:position w:val="-3"/>
                <w:sz w:val="18"/>
                <w:szCs w:val="18"/>
              </w:rPr>
              <w:br/>
              <w:t>c) Debelina: manjša od 12mm</w:t>
            </w:r>
            <w:r>
              <w:rPr>
                <w:rFonts w:ascii="Arial" w:eastAsia="Calibri" w:hAnsi="Arial" w:cs="Arial"/>
                <w:color w:val="000000"/>
                <w:position w:val="-3"/>
                <w:sz w:val="18"/>
                <w:szCs w:val="18"/>
              </w:rPr>
              <w:br/>
              <w:t>d) Teža: pod 85 g</w:t>
            </w:r>
            <w:r>
              <w:rPr>
                <w:rFonts w:ascii="Arial" w:eastAsia="Calibri" w:hAnsi="Arial" w:cs="Arial"/>
                <w:color w:val="000000"/>
                <w:position w:val="-3"/>
                <w:sz w:val="18"/>
                <w:szCs w:val="18"/>
              </w:rPr>
              <w:br/>
            </w:r>
            <w:r>
              <w:rPr>
                <w:rFonts w:ascii="Arial" w:eastAsia="Calibri" w:hAnsi="Arial" w:cs="Arial"/>
                <w:color w:val="000000" w:themeColor="text1"/>
                <w:position w:val="-3"/>
                <w:sz w:val="18"/>
                <w:szCs w:val="18"/>
              </w:rPr>
              <w:t xml:space="preserve">e) Možnost nastavitev </w:t>
            </w:r>
            <w:proofErr w:type="spellStart"/>
            <w:r>
              <w:rPr>
                <w:rFonts w:ascii="Arial" w:eastAsia="Calibri" w:hAnsi="Arial" w:cs="Arial"/>
                <w:color w:val="000000" w:themeColor="text1"/>
                <w:position w:val="-3"/>
                <w:sz w:val="18"/>
                <w:szCs w:val="18"/>
              </w:rPr>
              <w:t>defibrilacijske</w:t>
            </w:r>
            <w:proofErr w:type="spellEnd"/>
            <w:r>
              <w:rPr>
                <w:rFonts w:ascii="Arial" w:eastAsia="Calibri" w:hAnsi="Arial" w:cs="Arial"/>
                <w:color w:val="000000" w:themeColor="text1"/>
                <w:position w:val="-3"/>
                <w:sz w:val="18"/>
                <w:szCs w:val="18"/>
              </w:rPr>
              <w:t xml:space="preserve"> energije do vključno 40 J (min. 35J izhodne moči)</w:t>
            </w:r>
            <w:r>
              <w:rPr>
                <w:rFonts w:ascii="Arial" w:eastAsia="Calibri" w:hAnsi="Arial" w:cs="Arial"/>
                <w:color w:val="000000" w:themeColor="text1"/>
                <w:position w:val="-3"/>
                <w:sz w:val="18"/>
                <w:szCs w:val="18"/>
              </w:rPr>
              <w:br/>
            </w:r>
            <w:r>
              <w:rPr>
                <w:rFonts w:ascii="Arial" w:eastAsia="Calibri" w:hAnsi="Arial" w:cs="Arial"/>
                <w:color w:val="000000"/>
                <w:position w:val="-3"/>
                <w:sz w:val="18"/>
                <w:szCs w:val="18"/>
              </w:rPr>
              <w:t xml:space="preserve">f) Trajanje baterije min. </w:t>
            </w:r>
            <w:r>
              <w:rPr>
                <w:rFonts w:ascii="Arial" w:eastAsia="Calibri" w:hAnsi="Arial" w:cs="Arial"/>
                <w:color w:val="000000" w:themeColor="text1"/>
                <w:position w:val="-3"/>
                <w:sz w:val="18"/>
                <w:szCs w:val="18"/>
              </w:rPr>
              <w:t>12</w:t>
            </w:r>
            <w:r>
              <w:rPr>
                <w:rFonts w:ascii="Arial" w:eastAsia="Calibri" w:hAnsi="Arial" w:cs="Arial"/>
                <w:color w:val="000000"/>
                <w:position w:val="-3"/>
                <w:sz w:val="18"/>
                <w:szCs w:val="18"/>
              </w:rPr>
              <w:t xml:space="preserve"> let ob 15% stimulaciji V RV, pri: 2,5 V / 0,4 ms, 60/min, 500 Ohm, </w:t>
            </w:r>
            <w:r>
              <w:rPr>
                <w:rFonts w:ascii="Arial" w:eastAsia="Calibri" w:hAnsi="Arial" w:cs="Arial"/>
                <w:color w:val="000000" w:themeColor="text1"/>
                <w:position w:val="-3"/>
                <w:sz w:val="18"/>
                <w:szCs w:val="18"/>
              </w:rPr>
              <w:t>2</w:t>
            </w:r>
            <w:r>
              <w:rPr>
                <w:rFonts w:ascii="Arial" w:eastAsia="Calibri" w:hAnsi="Arial" w:cs="Arial"/>
                <w:color w:val="4BACC6" w:themeColor="accent5"/>
                <w:position w:val="-3"/>
                <w:sz w:val="18"/>
                <w:szCs w:val="18"/>
              </w:rPr>
              <w:t xml:space="preserve"> </w:t>
            </w:r>
            <w:r>
              <w:rPr>
                <w:rFonts w:ascii="Arial" w:eastAsia="Calibri" w:hAnsi="Arial" w:cs="Arial"/>
                <w:color w:val="000000"/>
                <w:position w:val="-3"/>
                <w:sz w:val="18"/>
                <w:szCs w:val="18"/>
              </w:rPr>
              <w:t xml:space="preserve">šoka z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energijo/leto, ob vključenih vseh diagnostičnih in monitoring funkcijah vključno z eventualnim dnevnim prenosom podatkov preko monitoringa pacientov na daljavo.</w:t>
            </w:r>
            <w:r>
              <w:rPr>
                <w:rFonts w:ascii="Arial" w:eastAsia="Calibri" w:hAnsi="Arial" w:cs="Arial"/>
                <w:color w:val="000000"/>
                <w:position w:val="-3"/>
                <w:sz w:val="18"/>
                <w:szCs w:val="18"/>
              </w:rPr>
              <w:br/>
              <w:t>g) Atrijska  diagnostika  poteka  preko  aktivnega  zaznavanja  signalov  na  dipolu  elektrode  v predelu atrija.</w:t>
            </w:r>
            <w:r>
              <w:rPr>
                <w:rFonts w:ascii="Arial" w:eastAsia="Calibri" w:hAnsi="Arial" w:cs="Arial"/>
                <w:color w:val="000000"/>
                <w:position w:val="-3"/>
                <w:sz w:val="18"/>
                <w:szCs w:val="18"/>
              </w:rPr>
              <w:br/>
              <w:t xml:space="preserve">h) Možnost  avtomatičnega  prekinjanja  </w:t>
            </w:r>
            <w:proofErr w:type="spellStart"/>
            <w:r>
              <w:rPr>
                <w:rFonts w:ascii="Arial" w:eastAsia="Calibri" w:hAnsi="Arial" w:cs="Arial"/>
                <w:color w:val="000000"/>
                <w:position w:val="-3"/>
                <w:sz w:val="18"/>
                <w:szCs w:val="18"/>
              </w:rPr>
              <w:t>preddvornih</w:t>
            </w:r>
            <w:proofErr w:type="spellEnd"/>
            <w:r>
              <w:rPr>
                <w:rFonts w:ascii="Arial" w:eastAsia="Calibri" w:hAnsi="Arial" w:cs="Arial"/>
                <w:color w:val="000000"/>
                <w:position w:val="-3"/>
                <w:sz w:val="18"/>
                <w:szCs w:val="18"/>
              </w:rPr>
              <w:t xml:space="preserve">  tahikardij  s  hitro  stimulacijo  (ATP)  za prekinitev hitrih </w:t>
            </w:r>
            <w:proofErr w:type="spellStart"/>
            <w:r>
              <w:rPr>
                <w:rFonts w:ascii="Arial" w:eastAsia="Calibri" w:hAnsi="Arial" w:cs="Arial"/>
                <w:color w:val="000000"/>
                <w:position w:val="-3"/>
                <w:sz w:val="18"/>
                <w:szCs w:val="18"/>
              </w:rPr>
              <w:t>preddvornih</w:t>
            </w:r>
            <w:proofErr w:type="spellEnd"/>
            <w:r>
              <w:rPr>
                <w:rFonts w:ascii="Arial" w:eastAsia="Calibri" w:hAnsi="Arial" w:cs="Arial"/>
                <w:color w:val="000000"/>
                <w:position w:val="-3"/>
                <w:sz w:val="18"/>
                <w:szCs w:val="18"/>
              </w:rPr>
              <w:t xml:space="preserve"> tahikardij ob možnosti prekinitve polnjenja kondenzatorjev.</w:t>
            </w:r>
            <w:r>
              <w:rPr>
                <w:rFonts w:ascii="Arial" w:eastAsia="Calibri" w:hAnsi="Arial" w:cs="Arial"/>
                <w:color w:val="000000"/>
                <w:position w:val="-3"/>
                <w:sz w:val="18"/>
                <w:szCs w:val="18"/>
              </w:rPr>
              <w:br/>
              <w:t>i) 3 terapevtske cone z nastavljivimi ATP;</w:t>
            </w:r>
            <w:r>
              <w:rPr>
                <w:rFonts w:ascii="Arial" w:eastAsia="Calibri" w:hAnsi="Arial" w:cs="Arial"/>
                <w:color w:val="000000"/>
                <w:position w:val="-3"/>
                <w:sz w:val="18"/>
                <w:szCs w:val="18"/>
              </w:rPr>
              <w:br/>
              <w:t xml:space="preserve">j) Možnost programiranja 8 šokov do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40 J energije, nastavljiva oblika in polariteta šoka (možnost izmenjavanja (alternacije)).</w:t>
            </w:r>
            <w:r>
              <w:rPr>
                <w:rFonts w:ascii="Arial" w:eastAsia="Calibri" w:hAnsi="Arial" w:cs="Arial"/>
                <w:color w:val="000000"/>
                <w:position w:val="-3"/>
                <w:sz w:val="18"/>
                <w:szCs w:val="18"/>
              </w:rPr>
              <w:br/>
              <w:t xml:space="preserve">k) Dva ali več načinov razlikovanja med vrstami tahikardij, obvezno pa mora eden temeljiti na morfologiji </w:t>
            </w:r>
            <w:proofErr w:type="spellStart"/>
            <w:r>
              <w:rPr>
                <w:rFonts w:ascii="Arial" w:eastAsia="Calibri" w:hAnsi="Arial" w:cs="Arial"/>
                <w:color w:val="000000"/>
                <w:position w:val="-3"/>
                <w:sz w:val="18"/>
                <w:szCs w:val="18"/>
              </w:rPr>
              <w:t>elektrogramov</w:t>
            </w:r>
            <w:proofErr w:type="spellEnd"/>
            <w:r>
              <w:rPr>
                <w:rFonts w:ascii="Arial" w:eastAsia="Calibri" w:hAnsi="Arial" w:cs="Arial"/>
                <w:color w:val="000000"/>
                <w:position w:val="-3"/>
                <w:sz w:val="18"/>
                <w:szCs w:val="18"/>
              </w:rPr>
              <w:t>.</w:t>
            </w:r>
            <w:r>
              <w:rPr>
                <w:rFonts w:ascii="Arial" w:eastAsia="Calibri" w:hAnsi="Arial" w:cs="Arial"/>
                <w:color w:val="000000"/>
                <w:position w:val="-3"/>
                <w:sz w:val="18"/>
                <w:szCs w:val="18"/>
              </w:rPr>
              <w:br/>
              <w:t>l) Avtomatska kontrola praga draženja in prilagajanje napetosti impulza.</w:t>
            </w:r>
            <w:r>
              <w:rPr>
                <w:rFonts w:ascii="Arial" w:eastAsia="Calibri" w:hAnsi="Arial" w:cs="Arial"/>
                <w:color w:val="000000"/>
                <w:position w:val="-3"/>
                <w:sz w:val="18"/>
                <w:szCs w:val="18"/>
              </w:rPr>
              <w:br/>
              <w:t>m) Statistika   </w:t>
            </w:r>
            <w:proofErr w:type="spellStart"/>
            <w:r>
              <w:rPr>
                <w:rFonts w:ascii="Arial" w:eastAsia="Calibri" w:hAnsi="Arial" w:cs="Arial"/>
                <w:color w:val="000000"/>
                <w:position w:val="-3"/>
                <w:sz w:val="18"/>
                <w:szCs w:val="18"/>
              </w:rPr>
              <w:t>bradikardnih</w:t>
            </w:r>
            <w:proofErr w:type="spellEnd"/>
            <w:r>
              <w:rPr>
                <w:rFonts w:ascii="Arial" w:eastAsia="Calibri" w:hAnsi="Arial" w:cs="Arial"/>
                <w:color w:val="000000"/>
                <w:position w:val="-3"/>
                <w:sz w:val="18"/>
                <w:szCs w:val="18"/>
              </w:rPr>
              <w:t>   funkcij   stimulacije,   zaznavanja   in   shranjevanje   parametrov,   ki prikazujejo in vplivajo na stanje pacienta,</w:t>
            </w:r>
            <w:r>
              <w:rPr>
                <w:rFonts w:ascii="Arial" w:eastAsia="Calibri" w:hAnsi="Arial" w:cs="Arial"/>
                <w:color w:val="000000"/>
                <w:position w:val="-3"/>
                <w:sz w:val="18"/>
                <w:szCs w:val="18"/>
              </w:rPr>
              <w:br/>
              <w:t xml:space="preserve">n) IEGM </w:t>
            </w:r>
            <w:proofErr w:type="spellStart"/>
            <w:r>
              <w:rPr>
                <w:rFonts w:ascii="Arial" w:eastAsia="Calibri" w:hAnsi="Arial" w:cs="Arial"/>
                <w:color w:val="000000"/>
                <w:position w:val="-3"/>
                <w:sz w:val="18"/>
                <w:szCs w:val="18"/>
              </w:rPr>
              <w:t>holter</w:t>
            </w:r>
            <w:proofErr w:type="spellEnd"/>
            <w:r>
              <w:rPr>
                <w:rFonts w:ascii="Arial" w:eastAsia="Calibri" w:hAnsi="Arial" w:cs="Arial"/>
                <w:color w:val="000000"/>
                <w:position w:val="-3"/>
                <w:sz w:val="18"/>
                <w:szCs w:val="18"/>
              </w:rPr>
              <w:t xml:space="preserve"> s shranjevanje IEGM-ov za A, RV in FF.</w:t>
            </w:r>
            <w:r>
              <w:rPr>
                <w:rFonts w:ascii="Arial" w:eastAsia="Calibri" w:hAnsi="Arial" w:cs="Arial"/>
                <w:color w:val="000000"/>
                <w:position w:val="-3"/>
                <w:sz w:val="18"/>
                <w:szCs w:val="18"/>
              </w:rPr>
              <w:br/>
              <w:t>o) Brezžična komunikacija s programatorjem.</w:t>
            </w:r>
            <w:r>
              <w:rPr>
                <w:rFonts w:ascii="Arial" w:eastAsia="Calibri" w:hAnsi="Arial" w:cs="Arial"/>
                <w:color w:val="000000"/>
                <w:position w:val="-3"/>
                <w:sz w:val="18"/>
                <w:szCs w:val="18"/>
              </w:rPr>
              <w:br/>
              <w:t xml:space="preserve">p) Možnost programiranja parametrov </w:t>
            </w:r>
            <w:proofErr w:type="spellStart"/>
            <w:r>
              <w:rPr>
                <w:rFonts w:ascii="Arial" w:eastAsia="Calibri" w:hAnsi="Arial" w:cs="Arial"/>
                <w:color w:val="000000"/>
                <w:position w:val="-3"/>
                <w:sz w:val="18"/>
                <w:szCs w:val="18"/>
              </w:rPr>
              <w:t>defibrilatorja</w:t>
            </w:r>
            <w:proofErr w:type="spellEnd"/>
            <w:r>
              <w:rPr>
                <w:rFonts w:ascii="Arial" w:eastAsia="Calibri" w:hAnsi="Arial" w:cs="Arial"/>
                <w:color w:val="000000"/>
                <w:position w:val="-3"/>
                <w:sz w:val="18"/>
                <w:szCs w:val="18"/>
              </w:rPr>
              <w:t xml:space="preserve"> preko različnih </w:t>
            </w:r>
            <w:proofErr w:type="spellStart"/>
            <w:r>
              <w:rPr>
                <w:rFonts w:ascii="Arial" w:eastAsia="Calibri" w:hAnsi="Arial" w:cs="Arial"/>
                <w:color w:val="000000"/>
                <w:position w:val="-3"/>
                <w:sz w:val="18"/>
                <w:szCs w:val="18"/>
              </w:rPr>
              <w:t>prednastavljenih</w:t>
            </w:r>
            <w:proofErr w:type="spellEnd"/>
            <w:r>
              <w:rPr>
                <w:rFonts w:ascii="Arial" w:eastAsia="Calibri" w:hAnsi="Arial" w:cs="Arial"/>
                <w:color w:val="000000"/>
                <w:position w:val="-3"/>
                <w:sz w:val="18"/>
                <w:szCs w:val="18"/>
              </w:rPr>
              <w:t xml:space="preserve"> ali lastnih shranjenih nastavitev na programatorju glede na bolnika.</w:t>
            </w:r>
            <w:r>
              <w:rPr>
                <w:rFonts w:ascii="Arial" w:eastAsia="Calibri" w:hAnsi="Arial" w:cs="Arial"/>
                <w:color w:val="000000"/>
                <w:position w:val="-3"/>
                <w:sz w:val="18"/>
                <w:szCs w:val="18"/>
              </w:rPr>
              <w:br/>
              <w:t xml:space="preserve">q) </w:t>
            </w:r>
            <w:r>
              <w:rPr>
                <w:rFonts w:ascii="Arial" w:eastAsia="Calibri" w:hAnsi="Arial" w:cs="Arial"/>
                <w:color w:val="000000" w:themeColor="text1"/>
                <w:position w:val="-3"/>
                <w:sz w:val="18"/>
                <w:szCs w:val="18"/>
              </w:rPr>
              <w:t>Omogočati mora varno MRI slikanje celotnega telesa brez izključitvenih con z močjo 3T vključno z avtomatsko detekcijo magnetnega polja</w:t>
            </w:r>
          </w:p>
          <w:p w:rsidR="0084607B" w:rsidRDefault="0084607B" w:rsidP="00FB1C6B">
            <w:pPr>
              <w:spacing w:after="135"/>
              <w:textAlignment w:val="center"/>
              <w:rPr>
                <w:rFonts w:ascii="Arial" w:eastAsia="Calibri" w:hAnsi="Arial" w:cs="Arial"/>
                <w:color w:val="000000"/>
                <w:sz w:val="18"/>
                <w:szCs w:val="18"/>
              </w:rPr>
            </w:pPr>
            <w:r>
              <w:rPr>
                <w:rFonts w:ascii="Arial" w:eastAsia="Calibri" w:hAnsi="Arial" w:cs="Arial"/>
                <w:color w:val="000000"/>
                <w:position w:val="-3"/>
                <w:sz w:val="18"/>
                <w:szCs w:val="18"/>
              </w:rPr>
              <w:t>r) zmožnost spremljanja delovanja na daljavo (omogočen z dodatno zunanjo napravo-brezžičnim prenosnikom-</w:t>
            </w:r>
            <w:proofErr w:type="spellStart"/>
            <w:r>
              <w:rPr>
                <w:rFonts w:ascii="Arial" w:eastAsia="Calibri" w:hAnsi="Arial" w:cs="Arial"/>
                <w:color w:val="000000"/>
                <w:position w:val="-3"/>
                <w:sz w:val="18"/>
                <w:szCs w:val="18"/>
              </w:rPr>
              <w:t>remote</w:t>
            </w:r>
            <w:proofErr w:type="spellEnd"/>
            <w:r>
              <w:rPr>
                <w:rFonts w:ascii="Arial" w:eastAsia="Calibri" w:hAnsi="Arial" w:cs="Arial"/>
                <w:color w:val="000000"/>
                <w:position w:val="-3"/>
                <w:sz w:val="18"/>
                <w:szCs w:val="18"/>
              </w:rPr>
              <w:t xml:space="preserve"> monitoring ali tele monitoring, glej zahteve v sklopu 5)</w:t>
            </w:r>
          </w:p>
          <w:p w:rsidR="0084607B" w:rsidRDefault="0084607B" w:rsidP="00FB1C6B">
            <w:pPr>
              <w:spacing w:after="135"/>
              <w:textAlignment w:val="center"/>
              <w:rPr>
                <w:rFonts w:ascii="Arial" w:eastAsia="Calibri" w:hAnsi="Arial" w:cs="Arial"/>
                <w:color w:val="000000"/>
                <w:sz w:val="18"/>
                <w:szCs w:val="18"/>
              </w:rPr>
            </w:pPr>
          </w:p>
          <w:p w:rsidR="0084607B" w:rsidRDefault="0084607B" w:rsidP="00FB1C6B">
            <w:pPr>
              <w:spacing w:after="135"/>
              <w:textAlignment w:val="center"/>
              <w:rPr>
                <w:rFonts w:ascii="Arial" w:eastAsia="Calibri" w:hAnsi="Arial" w:cs="Arial"/>
                <w:color w:val="000000"/>
                <w:sz w:val="18"/>
                <w:szCs w:val="18"/>
              </w:rPr>
            </w:pPr>
          </w:p>
          <w:p w:rsidR="0084607B" w:rsidRDefault="0084607B" w:rsidP="00FB1C6B">
            <w:pPr>
              <w:spacing w:after="135"/>
              <w:textAlignment w:val="center"/>
              <w:rPr>
                <w:rFonts w:ascii="Arial" w:eastAsia="Calibri" w:hAnsi="Arial" w:cs="Arial"/>
                <w:color w:val="000000"/>
                <w:sz w:val="18"/>
                <w:szCs w:val="18"/>
              </w:rPr>
            </w:pPr>
          </w:p>
          <w:p w:rsidR="0084607B" w:rsidRDefault="0084607B" w:rsidP="00FB1C6B">
            <w:pPr>
              <w:spacing w:after="135"/>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Pripadajoča elektroda:</w:t>
            </w: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zap.št.2 Prekatna elektroda (enoprekatni ICD) z možnostjo dve-votlinske diagnostike– aktivna fiksacija, pro MRI</w:t>
            </w:r>
          </w:p>
          <w:tbl>
            <w:tblPr>
              <w:tblStyle w:val="NormalTablePHPDOCX"/>
              <w:tblW w:w="10236" w:type="dxa"/>
              <w:tblLayout w:type="fixed"/>
              <w:tblLook w:val="04A0" w:firstRow="1" w:lastRow="0" w:firstColumn="1" w:lastColumn="0" w:noHBand="0" w:noVBand="1"/>
            </w:tblPr>
            <w:tblGrid>
              <w:gridCol w:w="10236"/>
            </w:tblGrid>
            <w:tr w:rsidR="0084607B" w:rsidTr="00164B92">
              <w:trPr>
                <w:trHeight w:val="2473"/>
              </w:trPr>
              <w:tc>
                <w:tcPr>
                  <w:tcW w:w="10236" w:type="dxa"/>
                  <w:shd w:val="clear" w:color="auto" w:fill="auto"/>
                </w:tcPr>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79"/>
                    </w:numPr>
                    <w:suppressAutoHyphens/>
                    <w:rPr>
                      <w:rFonts w:ascii="Arial" w:eastAsia="Calibri" w:hAnsi="Arial" w:cs="Arial"/>
                      <w:color w:val="4BACC6" w:themeColor="accent5"/>
                      <w:sz w:val="18"/>
                      <w:szCs w:val="18"/>
                    </w:rPr>
                  </w:pPr>
                  <w:r>
                    <w:rPr>
                      <w:rFonts w:ascii="Arial" w:eastAsia="Calibri" w:hAnsi="Arial" w:cs="Arial"/>
                      <w:color w:val="000000" w:themeColor="text1"/>
                      <w:position w:val="-2"/>
                      <w:sz w:val="18"/>
                      <w:szCs w:val="18"/>
                    </w:rPr>
                    <w:t xml:space="preserve">Možnost izbire različnih razmakov med konico elektrode in atrijskim dipolom </w:t>
                  </w:r>
                </w:p>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zaznavanja signalov v atriju</w:t>
                  </w:r>
                </w:p>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8F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164B92" w:rsidRPr="00164B92"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w:t>
                  </w:r>
                  <w:r w:rsidR="00164B92">
                    <w:rPr>
                      <w:rFonts w:ascii="Arial" w:eastAsia="Calibri" w:hAnsi="Arial" w:cs="Arial"/>
                      <w:color w:val="000000"/>
                      <w:position w:val="-2"/>
                      <w:sz w:val="18"/>
                      <w:szCs w:val="18"/>
                    </w:rPr>
                    <w:t>adi  </w:t>
                  </w:r>
                  <w:proofErr w:type="spellStart"/>
                  <w:r w:rsidR="00164B92">
                    <w:rPr>
                      <w:rFonts w:ascii="Arial" w:eastAsia="Calibri" w:hAnsi="Arial" w:cs="Arial"/>
                      <w:color w:val="000000"/>
                      <w:position w:val="-2"/>
                      <w:sz w:val="18"/>
                      <w:szCs w:val="18"/>
                    </w:rPr>
                    <w:t>ev</w:t>
                  </w:r>
                  <w:proofErr w:type="spellEnd"/>
                  <w:r w:rsidR="00164B92">
                    <w:rPr>
                      <w:rFonts w:ascii="Arial" w:eastAsia="Calibri" w:hAnsi="Arial" w:cs="Arial"/>
                      <w:color w:val="000000"/>
                      <w:position w:val="-2"/>
                      <w:sz w:val="18"/>
                      <w:szCs w:val="18"/>
                    </w:rPr>
                    <w:t xml:space="preserve">. potrebe po </w:t>
                  </w:r>
                </w:p>
                <w:p w:rsidR="0084607B" w:rsidRDefault="0084607B" w:rsidP="00164B92">
                  <w:pPr>
                    <w:suppressAutoHyphens/>
                    <w:ind w:left="720"/>
                    <w:rPr>
                      <w:rFonts w:ascii="Arial" w:eastAsia="Calibri" w:hAnsi="Arial" w:cs="Arial"/>
                      <w:color w:val="000000"/>
                      <w:sz w:val="18"/>
                      <w:szCs w:val="18"/>
                    </w:rPr>
                  </w:pPr>
                  <w:r>
                    <w:rPr>
                      <w:rFonts w:ascii="Arial" w:eastAsia="Calibri" w:hAnsi="Arial" w:cs="Arial"/>
                      <w:color w:val="000000"/>
                      <w:position w:val="-2"/>
                      <w:sz w:val="18"/>
                      <w:szCs w:val="18"/>
                    </w:rPr>
                    <w:t>reviziji</w:t>
                  </w:r>
                </w:p>
                <w:p w:rsidR="00164B92" w:rsidRPr="00164B92"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Omogočati mora magnetno resonančno slikanje  celotnega  telesa  z  magnetno  resonanco  </w:t>
                  </w:r>
                  <w:r>
                    <w:rPr>
                      <w:rFonts w:ascii="Arial" w:eastAsia="Calibri" w:hAnsi="Arial" w:cs="Arial"/>
                      <w:color w:val="000000"/>
                      <w:position w:val="-3"/>
                      <w:sz w:val="18"/>
                      <w:szCs w:val="18"/>
                    </w:rPr>
                    <w:t xml:space="preserve">brez </w:t>
                  </w:r>
                </w:p>
                <w:p w:rsidR="0084607B" w:rsidRDefault="0084607B" w:rsidP="00164B92">
                  <w:pPr>
                    <w:suppressAutoHyphens/>
                    <w:ind w:left="720"/>
                    <w:rPr>
                      <w:rFonts w:ascii="Arial" w:eastAsia="Calibri" w:hAnsi="Arial" w:cs="Arial"/>
                      <w:color w:val="000000"/>
                      <w:sz w:val="18"/>
                      <w:szCs w:val="18"/>
                    </w:rPr>
                  </w:pPr>
                  <w:r>
                    <w:rPr>
                      <w:rFonts w:ascii="Arial" w:eastAsia="Calibri" w:hAnsi="Arial" w:cs="Arial"/>
                      <w:color w:val="000000"/>
                      <w:position w:val="-3"/>
                      <w:sz w:val="18"/>
                      <w:szCs w:val="18"/>
                    </w:rPr>
                    <w:t>izključitvenih con z močjo 3T</w:t>
                  </w:r>
                </w:p>
              </w:tc>
            </w:tr>
          </w:tbl>
          <w:p w:rsidR="0084607B" w:rsidRDefault="0084607B" w:rsidP="00FB1C6B">
            <w:pPr>
              <w:rPr>
                <w:rFonts w:ascii="Arial" w:eastAsia="Calibri" w:hAnsi="Arial" w:cs="Arial"/>
                <w:sz w:val="18"/>
                <w:szCs w:val="18"/>
              </w:rPr>
            </w:pPr>
          </w:p>
          <w:tbl>
            <w:tblPr>
              <w:tblStyle w:val="NormalTablePHPDOCX"/>
              <w:tblW w:w="4300" w:type="pct"/>
              <w:tblLayout w:type="fixed"/>
              <w:tblCellMar>
                <w:top w:w="75" w:type="dxa"/>
                <w:bottom w:w="75" w:type="dxa"/>
              </w:tblCellMar>
              <w:tblLook w:val="04A0" w:firstRow="1" w:lastRow="0" w:firstColumn="1" w:lastColumn="0" w:noHBand="0" w:noVBand="1"/>
            </w:tblPr>
            <w:tblGrid>
              <w:gridCol w:w="7601"/>
            </w:tblGrid>
            <w:tr w:rsidR="0084607B" w:rsidTr="00FB1C6B">
              <w:tc>
                <w:tcPr>
                  <w:tcW w:w="761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5: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(DR) osnovni model</w:t>
                  </w:r>
                </w:p>
              </w:tc>
            </w:tr>
          </w:tbl>
          <w:p w:rsidR="0084607B" w:rsidRDefault="0084607B" w:rsidP="00FB1C6B">
            <w:pPr>
              <w:rPr>
                <w:rFonts w:ascii="Arial" w:eastAsia="Calibri" w:hAnsi="Arial" w:cs="Arial"/>
                <w:b/>
                <w:sz w:val="18"/>
                <w:szCs w:val="18"/>
              </w:rPr>
            </w:pP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w:t>
            </w:r>
            <w:r>
              <w:rPr>
                <w:rFonts w:ascii="Arial" w:eastAsia="Calibri" w:hAnsi="Arial" w:cs="Arial"/>
                <w:color w:val="000000"/>
                <w:position w:val="-3"/>
                <w:sz w:val="18"/>
                <w:szCs w:val="18"/>
              </w:rPr>
              <w:t>ICD (DR) osnovni model  </w:t>
            </w:r>
          </w:p>
          <w:p w:rsidR="0084607B" w:rsidRDefault="0084607B" w:rsidP="00FB1C6B">
            <w:pPr>
              <w:spacing w:after="135"/>
              <w:textAlignment w:val="center"/>
              <w:rPr>
                <w:rFonts w:ascii="Arial" w:eastAsia="Calibri" w:hAnsi="Arial" w:cs="Arial"/>
                <w:sz w:val="18"/>
                <w:szCs w:val="18"/>
              </w:rPr>
            </w:pPr>
            <w:r>
              <w:rPr>
                <w:rFonts w:ascii="Arial" w:eastAsia="Calibri" w:hAnsi="Arial" w:cs="Arial"/>
                <w:color w:val="000000"/>
                <w:position w:val="-3"/>
                <w:sz w:val="18"/>
                <w:szCs w:val="18"/>
              </w:rPr>
              <w:t>a) Tip stimulacije DDD(R)</w:t>
            </w:r>
            <w:r>
              <w:rPr>
                <w:rFonts w:ascii="Arial" w:eastAsia="Calibri" w:hAnsi="Arial" w:cs="Arial"/>
                <w:color w:val="000000"/>
                <w:position w:val="-3"/>
                <w:sz w:val="18"/>
                <w:szCs w:val="18"/>
              </w:rPr>
              <w:br/>
              <w:t>b) Volumen: manjša od 32 cm³</w:t>
            </w:r>
            <w:r>
              <w:rPr>
                <w:rFonts w:ascii="Arial" w:eastAsia="Calibri" w:hAnsi="Arial" w:cs="Arial"/>
                <w:color w:val="000000"/>
                <w:position w:val="-3"/>
                <w:sz w:val="18"/>
                <w:szCs w:val="18"/>
              </w:rPr>
              <w:br/>
              <w:t>c) Teža: pod 70 g</w:t>
            </w:r>
            <w:r>
              <w:rPr>
                <w:rFonts w:ascii="Arial" w:eastAsia="Calibri" w:hAnsi="Arial" w:cs="Arial"/>
                <w:color w:val="000000"/>
                <w:position w:val="-3"/>
                <w:sz w:val="18"/>
                <w:szCs w:val="18"/>
              </w:rPr>
              <w:br/>
              <w:t xml:space="preserve">d) Možnost nastavitve </w:t>
            </w:r>
            <w:proofErr w:type="spellStart"/>
            <w:r>
              <w:rPr>
                <w:rFonts w:ascii="Arial" w:eastAsia="Calibri" w:hAnsi="Arial" w:cs="Arial"/>
                <w:color w:val="000000"/>
                <w:position w:val="-3"/>
                <w:sz w:val="18"/>
                <w:szCs w:val="18"/>
              </w:rPr>
              <w:t>defibrilacijske</w:t>
            </w:r>
            <w:proofErr w:type="spellEnd"/>
            <w:r>
              <w:rPr>
                <w:rFonts w:ascii="Arial" w:eastAsia="Calibri" w:hAnsi="Arial" w:cs="Arial"/>
                <w:color w:val="000000"/>
                <w:position w:val="-3"/>
                <w:sz w:val="18"/>
                <w:szCs w:val="18"/>
              </w:rPr>
              <w:t xml:space="preserve"> energije (»</w:t>
            </w:r>
            <w:proofErr w:type="spellStart"/>
            <w:r>
              <w:rPr>
                <w:rFonts w:ascii="Arial" w:eastAsia="Calibri" w:hAnsi="Arial" w:cs="Arial"/>
                <w:color w:val="000000"/>
                <w:position w:val="-3"/>
                <w:sz w:val="18"/>
                <w:szCs w:val="18"/>
              </w:rPr>
              <w:t>delivered</w:t>
            </w:r>
            <w:proofErr w:type="spellEnd"/>
            <w:r>
              <w:rPr>
                <w:rFonts w:ascii="Arial" w:eastAsia="Calibri" w:hAnsi="Arial" w:cs="Arial"/>
                <w:color w:val="000000"/>
                <w:position w:val="-3"/>
                <w:sz w:val="18"/>
                <w:szCs w:val="18"/>
              </w:rPr>
              <w:t>«): do vključno 40 J</w:t>
            </w:r>
            <w:r>
              <w:rPr>
                <w:rFonts w:ascii="Arial" w:eastAsia="Calibri" w:hAnsi="Arial" w:cs="Arial"/>
                <w:color w:val="000000"/>
                <w:position w:val="-3"/>
                <w:sz w:val="18"/>
                <w:szCs w:val="18"/>
              </w:rPr>
              <w:br/>
              <w:t xml:space="preserve">e) Trajanje baterije: več kot   8 let ob 15%   RV stimulaciji, 1% RA stimulaciji z 2,5 V / 0,5 ms, 60/min, 700 Ohm, 4 šoki z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energijo/leto.</w:t>
            </w:r>
            <w:r>
              <w:rPr>
                <w:rFonts w:ascii="Arial" w:eastAsia="Calibri" w:hAnsi="Arial" w:cs="Arial"/>
                <w:color w:val="000000"/>
                <w:position w:val="-3"/>
                <w:sz w:val="18"/>
                <w:szCs w:val="18"/>
              </w:rPr>
              <w:br/>
              <w:t>f) Alarm, ko se doseže elektivni indikator za zamenjavo in /ali pri drugih pomembnejših kliničnih in/ali tehnoloških dogodkih</w:t>
            </w:r>
            <w:r>
              <w:rPr>
                <w:rFonts w:ascii="Arial" w:eastAsia="Calibri" w:hAnsi="Arial" w:cs="Arial"/>
                <w:color w:val="000000"/>
                <w:position w:val="-3"/>
                <w:sz w:val="18"/>
                <w:szCs w:val="18"/>
              </w:rPr>
              <w:br/>
              <w:t xml:space="preserve">g) Dva ali več načinov </w:t>
            </w:r>
            <w:proofErr w:type="spellStart"/>
            <w:r>
              <w:rPr>
                <w:rFonts w:ascii="Arial" w:eastAsia="Calibri" w:hAnsi="Arial" w:cs="Arial"/>
                <w:color w:val="000000"/>
                <w:position w:val="-3"/>
                <w:sz w:val="18"/>
                <w:szCs w:val="18"/>
              </w:rPr>
              <w:t>antitahikardne</w:t>
            </w:r>
            <w:proofErr w:type="spellEnd"/>
            <w:r>
              <w:rPr>
                <w:rFonts w:ascii="Arial" w:eastAsia="Calibri" w:hAnsi="Arial" w:cs="Arial"/>
                <w:color w:val="000000"/>
                <w:position w:val="-3"/>
                <w:sz w:val="18"/>
                <w:szCs w:val="18"/>
              </w:rPr>
              <w:t xml:space="preserve"> stimulacije (ATP)</w:t>
            </w:r>
            <w:r>
              <w:rPr>
                <w:rFonts w:ascii="Arial" w:eastAsia="Calibri" w:hAnsi="Arial" w:cs="Arial"/>
                <w:color w:val="000000"/>
                <w:position w:val="-3"/>
                <w:sz w:val="18"/>
                <w:szCs w:val="18"/>
              </w:rPr>
              <w:br/>
              <w:t>h) 3 terapevtske cone z nastavljivimi ATP</w:t>
            </w:r>
            <w:r>
              <w:rPr>
                <w:rFonts w:ascii="Arial" w:eastAsia="Calibri" w:hAnsi="Arial" w:cs="Arial"/>
                <w:color w:val="000000"/>
                <w:position w:val="-3"/>
                <w:sz w:val="18"/>
                <w:szCs w:val="18"/>
              </w:rPr>
              <w:br/>
              <w:t>i) Možnost ATP v času polnjenja kondenzatorja tudi v VF coni, vsaj do 300/ min</w:t>
            </w:r>
            <w:r>
              <w:rPr>
                <w:rFonts w:ascii="Arial" w:eastAsia="Calibri" w:hAnsi="Arial" w:cs="Arial"/>
                <w:color w:val="000000"/>
                <w:position w:val="-3"/>
                <w:sz w:val="18"/>
                <w:szCs w:val="18"/>
              </w:rPr>
              <w:br/>
              <w:t>j) Brezžična komunikacija s programatorjem</w:t>
            </w:r>
            <w:r>
              <w:rPr>
                <w:rFonts w:ascii="Arial" w:eastAsia="Calibri" w:hAnsi="Arial" w:cs="Arial"/>
                <w:color w:val="000000"/>
                <w:position w:val="-3"/>
                <w:sz w:val="18"/>
                <w:szCs w:val="18"/>
              </w:rPr>
              <w:br/>
              <w:t>k) Prekinitev terapije ob spontani prekinitvi VT tudi med polnjenjem kondenzatorja</w:t>
            </w:r>
            <w:r>
              <w:rPr>
                <w:rFonts w:ascii="Arial" w:eastAsia="Calibri" w:hAnsi="Arial" w:cs="Arial"/>
                <w:color w:val="000000"/>
                <w:position w:val="-3"/>
                <w:sz w:val="18"/>
                <w:szCs w:val="18"/>
              </w:rPr>
              <w:br/>
              <w:t>l) Algoritem za razlikovanje med SVT in VT</w:t>
            </w:r>
            <w:r>
              <w:rPr>
                <w:rFonts w:ascii="Arial" w:eastAsia="Calibri" w:hAnsi="Arial" w:cs="Arial"/>
                <w:color w:val="000000"/>
                <w:position w:val="-3"/>
                <w:sz w:val="18"/>
                <w:szCs w:val="18"/>
              </w:rPr>
              <w:br/>
              <w:t>m) Razlikovanje tahikardij na podlagi morfologije elektrokardiogramov</w:t>
            </w:r>
            <w:r>
              <w:rPr>
                <w:rFonts w:ascii="Arial" w:eastAsia="Calibri" w:hAnsi="Arial" w:cs="Arial"/>
                <w:color w:val="000000"/>
                <w:position w:val="-3"/>
                <w:sz w:val="18"/>
                <w:szCs w:val="18"/>
              </w:rPr>
              <w:br/>
              <w:t>n) Možnost programiranja vektorja šoka: med RV/SVC/ ohišje, z izključitvijo ohišja v primeru poškodbe elektrode v RV.</w:t>
            </w:r>
            <w:r>
              <w:rPr>
                <w:rFonts w:ascii="Arial" w:eastAsia="Calibri" w:hAnsi="Arial" w:cs="Arial"/>
                <w:color w:val="000000"/>
                <w:position w:val="-3"/>
                <w:sz w:val="18"/>
                <w:szCs w:val="18"/>
              </w:rPr>
              <w:br/>
              <w:t>o) Zgodnje zaznavane srčnega popuščanja preko merjenja impedance v presnem košu</w:t>
            </w:r>
            <w:r>
              <w:rPr>
                <w:rFonts w:ascii="Arial" w:eastAsia="Calibri" w:hAnsi="Arial" w:cs="Arial"/>
                <w:color w:val="000000"/>
                <w:position w:val="-3"/>
                <w:sz w:val="18"/>
                <w:szCs w:val="18"/>
              </w:rPr>
              <w:br/>
              <w:t>p) Prikaz okna z epizodami in alarmi na programatorju</w:t>
            </w:r>
            <w:r>
              <w:rPr>
                <w:rFonts w:ascii="Arial" w:eastAsia="Calibri" w:hAnsi="Arial" w:cs="Arial"/>
                <w:color w:val="000000"/>
                <w:position w:val="-3"/>
                <w:sz w:val="18"/>
                <w:szCs w:val="18"/>
              </w:rPr>
              <w:br/>
              <w:t>q) Prikaz preostanka življenjske dobe baterije na programatorju (v letih)</w:t>
            </w:r>
            <w:r>
              <w:rPr>
                <w:rFonts w:ascii="Arial" w:eastAsia="Calibri" w:hAnsi="Arial" w:cs="Arial"/>
                <w:color w:val="000000"/>
                <w:position w:val="-3"/>
                <w:sz w:val="18"/>
                <w:szCs w:val="18"/>
              </w:rPr>
              <w:br/>
              <w:t>r) Avtomatska prilagoditev praga draženja v atriju in prekatu</w:t>
            </w:r>
            <w:r>
              <w:rPr>
                <w:rFonts w:ascii="Arial" w:eastAsia="Calibri" w:hAnsi="Arial" w:cs="Arial"/>
                <w:color w:val="000000"/>
                <w:position w:val="-3"/>
                <w:sz w:val="18"/>
                <w:szCs w:val="18"/>
              </w:rPr>
              <w:br/>
              <w:t>s) Avtomatska kontrola občutljivosti pri vsakem utripu v prekatu</w:t>
            </w:r>
            <w:r>
              <w:rPr>
                <w:rFonts w:ascii="Arial" w:eastAsia="Calibri" w:hAnsi="Arial" w:cs="Arial"/>
                <w:color w:val="000000"/>
                <w:position w:val="-3"/>
                <w:sz w:val="18"/>
                <w:szCs w:val="18"/>
              </w:rPr>
              <w:br/>
              <w:t>t) Algoritem za preprečevanje nepotrebne prekatne stimulacije</w:t>
            </w:r>
            <w:r>
              <w:rPr>
                <w:rFonts w:ascii="Arial" w:eastAsia="Calibri" w:hAnsi="Arial" w:cs="Arial"/>
                <w:color w:val="000000"/>
                <w:position w:val="-3"/>
                <w:sz w:val="18"/>
                <w:szCs w:val="18"/>
              </w:rPr>
              <w:br/>
              <w:t>u) Grafični prikaz upornosti elektrode, zaznavanja in praga draženja</w:t>
            </w:r>
            <w:r>
              <w:rPr>
                <w:rFonts w:ascii="Arial" w:eastAsia="Calibri" w:hAnsi="Arial" w:cs="Arial"/>
                <w:color w:val="000000"/>
                <w:position w:val="-3"/>
                <w:sz w:val="18"/>
                <w:szCs w:val="18"/>
              </w:rPr>
              <w:br/>
              <w:t>v) IEMG prikazovanje in shranjevanje tudi ob AF in AT.</w:t>
            </w:r>
            <w:r>
              <w:rPr>
                <w:rFonts w:ascii="Arial" w:eastAsia="Calibri" w:hAnsi="Arial" w:cs="Arial"/>
                <w:color w:val="000000"/>
                <w:position w:val="-3"/>
                <w:sz w:val="18"/>
                <w:szCs w:val="18"/>
              </w:rPr>
              <w:br/>
              <w:t xml:space="preserve">w) </w:t>
            </w: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DF- 4 in DF-1/IS-1 (ponudba obe varianti)</w:t>
            </w:r>
            <w:r>
              <w:rPr>
                <w:rFonts w:ascii="Arial" w:eastAsia="Calibri" w:hAnsi="Arial" w:cs="Arial"/>
                <w:color w:val="000000"/>
                <w:position w:val="-2"/>
                <w:sz w:val="18"/>
                <w:szCs w:val="18"/>
              </w:rPr>
              <w:br/>
              <w:t> </w:t>
            </w: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3"/>
                <w:sz w:val="18"/>
                <w:szCs w:val="18"/>
              </w:rPr>
              <w:t>Pripadajoča elektroda:</w:t>
            </w: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3"/>
                <w:sz w:val="18"/>
                <w:szCs w:val="18"/>
              </w:rPr>
              <w:t>zap.št</w:t>
            </w:r>
            <w:proofErr w:type="spellEnd"/>
            <w:r>
              <w:rPr>
                <w:rFonts w:ascii="Arial" w:eastAsia="Calibri" w:hAnsi="Arial" w:cs="Arial"/>
                <w:color w:val="000000"/>
                <w:position w:val="-3"/>
                <w:sz w:val="18"/>
                <w:szCs w:val="18"/>
              </w:rPr>
              <w:t>. 2. </w:t>
            </w:r>
            <w:r>
              <w:rPr>
                <w:rFonts w:ascii="Arial" w:eastAsia="Calibri" w:hAnsi="Arial" w:cs="Arial"/>
                <w:color w:val="000000"/>
                <w:position w:val="-2"/>
                <w:sz w:val="18"/>
                <w:szCs w:val="18"/>
              </w:rPr>
              <w:t>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rsidR="0084607B" w:rsidRDefault="0084607B" w:rsidP="0084607B">
                  <w:pPr>
                    <w:numPr>
                      <w:ilvl w:val="0"/>
                      <w:numId w:val="80"/>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visokonapetostnima zvitkoma </w:t>
                  </w:r>
                </w:p>
                <w:p w:rsidR="0084607B" w:rsidRDefault="0084607B" w:rsidP="0084607B">
                  <w:pPr>
                    <w:numPr>
                      <w:ilvl w:val="0"/>
                      <w:numId w:val="80"/>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Dodatek proti brazgotinjenju na konici elektrode (steroid)</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9F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8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tc>
            </w:tr>
          </w:tbl>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Atrijska elektroda – aktivna, pro MRI pri ICD – ju za  DDD(R) stimulacijo</w:t>
            </w:r>
          </w:p>
          <w:tbl>
            <w:tblPr>
              <w:tblStyle w:val="NormalTablePHPDOCX"/>
              <w:tblW w:w="5439" w:type="dxa"/>
              <w:tblLayout w:type="fixed"/>
              <w:tblLook w:val="04A0" w:firstRow="1" w:lastRow="0" w:firstColumn="1" w:lastColumn="0" w:noHBand="0" w:noVBand="1"/>
            </w:tblPr>
            <w:tblGrid>
              <w:gridCol w:w="5439"/>
            </w:tblGrid>
            <w:tr w:rsidR="0084607B" w:rsidTr="00FB1C6B">
              <w:tc>
                <w:tcPr>
                  <w:tcW w:w="5439" w:type="dxa"/>
                </w:tcPr>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7F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8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FB1C6B">
                  <w:pPr>
                    <w:ind w:left="720"/>
                    <w:rPr>
                      <w:rFonts w:ascii="Arial" w:eastAsia="Calibri" w:hAnsi="Arial" w:cs="Arial"/>
                      <w:color w:val="000000"/>
                      <w:sz w:val="18"/>
                      <w:szCs w:val="18"/>
                    </w:rPr>
                  </w:pPr>
                </w:p>
              </w:tc>
            </w:tr>
          </w:tbl>
          <w:p w:rsidR="0084607B" w:rsidRDefault="0084607B" w:rsidP="00FB1C6B">
            <w:pPr>
              <w:rPr>
                <w:rFonts w:ascii="Arial" w:eastAsia="Calibri" w:hAnsi="Arial" w:cs="Arial"/>
                <w:sz w:val="18"/>
                <w:szCs w:val="18"/>
              </w:rPr>
            </w:pPr>
          </w:p>
          <w:tbl>
            <w:tblPr>
              <w:tblStyle w:val="NormalTablePHPDOCX"/>
              <w:tblW w:w="3800" w:type="pct"/>
              <w:tblLayout w:type="fixed"/>
              <w:tblCellMar>
                <w:top w:w="75" w:type="dxa"/>
                <w:bottom w:w="75" w:type="dxa"/>
              </w:tblCellMar>
              <w:tblLook w:val="04A0" w:firstRow="1" w:lastRow="0" w:firstColumn="1" w:lastColumn="0" w:noHBand="0" w:noVBand="1"/>
            </w:tblPr>
            <w:tblGrid>
              <w:gridCol w:w="6717"/>
            </w:tblGrid>
            <w:tr w:rsidR="0084607B" w:rsidTr="00FB1C6B">
              <w:tc>
                <w:tcPr>
                  <w:tcW w:w="67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6: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(DR) z možnostjo spremljanja bolnika na daljavo</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w:t>
            </w:r>
            <w:r>
              <w:rPr>
                <w:rFonts w:ascii="Arial" w:eastAsia="Calibri" w:hAnsi="Arial" w:cs="Arial"/>
                <w:color w:val="000000"/>
                <w:position w:val="-3"/>
                <w:sz w:val="18"/>
                <w:szCs w:val="18"/>
              </w:rPr>
              <w:t xml:space="preserve"> ICD (DR) </w:t>
            </w:r>
          </w:p>
          <w:p w:rsidR="0084607B" w:rsidRDefault="0084607B" w:rsidP="0084607B">
            <w:pPr>
              <w:pStyle w:val="Odstavekseznama"/>
              <w:numPr>
                <w:ilvl w:val="0"/>
                <w:numId w:val="82"/>
              </w:numPr>
              <w:suppressAutoHyphens/>
              <w:rPr>
                <w:rFonts w:ascii="Arial" w:hAnsi="Arial" w:cs="Arial"/>
                <w:sz w:val="18"/>
                <w:szCs w:val="18"/>
              </w:rPr>
            </w:pPr>
            <w:proofErr w:type="spellStart"/>
            <w:r>
              <w:rPr>
                <w:rFonts w:ascii="Arial" w:eastAsia="Calibri" w:hAnsi="Arial" w:cs="Arial"/>
                <w:sz w:val="18"/>
                <w:szCs w:val="18"/>
              </w:rPr>
              <w:t>Implantabilni</w:t>
            </w:r>
            <w:proofErr w:type="spellEnd"/>
            <w:r>
              <w:rPr>
                <w:rFonts w:ascii="Arial" w:eastAsia="Calibri" w:hAnsi="Arial" w:cs="Arial"/>
                <w:sz w:val="18"/>
                <w:szCs w:val="18"/>
              </w:rPr>
              <w:t xml:space="preserve"> </w:t>
            </w:r>
            <w:proofErr w:type="spellStart"/>
            <w:r>
              <w:rPr>
                <w:rFonts w:ascii="Arial" w:eastAsia="Calibri" w:hAnsi="Arial" w:cs="Arial"/>
                <w:sz w:val="18"/>
                <w:szCs w:val="18"/>
              </w:rPr>
              <w:t>kardioverter</w:t>
            </w:r>
            <w:proofErr w:type="spellEnd"/>
            <w:r>
              <w:rPr>
                <w:rFonts w:ascii="Arial" w:eastAsia="Calibri" w:hAnsi="Arial" w:cs="Arial"/>
                <w:sz w:val="18"/>
                <w:szCs w:val="18"/>
              </w:rPr>
              <w:t>/</w:t>
            </w:r>
            <w:proofErr w:type="spellStart"/>
            <w:r>
              <w:rPr>
                <w:rFonts w:ascii="Arial" w:eastAsia="Calibri" w:hAnsi="Arial" w:cs="Arial"/>
                <w:sz w:val="18"/>
                <w:szCs w:val="18"/>
              </w:rPr>
              <w:t>defibrilator</w:t>
            </w:r>
            <w:proofErr w:type="spellEnd"/>
            <w:r>
              <w:rPr>
                <w:rFonts w:ascii="Arial" w:eastAsia="Calibri" w:hAnsi="Arial" w:cs="Arial"/>
                <w:sz w:val="18"/>
                <w:szCs w:val="18"/>
              </w:rPr>
              <w:t xml:space="preserve"> z energijo </w:t>
            </w:r>
            <w:proofErr w:type="spellStart"/>
            <w:r>
              <w:rPr>
                <w:rFonts w:ascii="Arial" w:eastAsia="Calibri" w:hAnsi="Arial" w:cs="Arial"/>
                <w:sz w:val="18"/>
                <w:szCs w:val="18"/>
              </w:rPr>
              <w:t>defibrilacije</w:t>
            </w:r>
            <w:proofErr w:type="spellEnd"/>
            <w:r>
              <w:rPr>
                <w:rFonts w:ascii="Arial" w:eastAsia="Calibri" w:hAnsi="Arial" w:cs="Arial"/>
                <w:sz w:val="18"/>
                <w:szCs w:val="18"/>
              </w:rPr>
              <w:t xml:space="preserve"> 40 J (min. 35J izhodne moči) </w:t>
            </w:r>
          </w:p>
          <w:p w:rsidR="0084607B" w:rsidRDefault="0084607B" w:rsidP="0084607B">
            <w:pPr>
              <w:pStyle w:val="Odstavekseznama"/>
              <w:numPr>
                <w:ilvl w:val="0"/>
                <w:numId w:val="82"/>
              </w:numPr>
              <w:suppressAutoHyphens/>
              <w:rPr>
                <w:rFonts w:ascii="Arial" w:hAnsi="Arial" w:cs="Arial"/>
                <w:color w:val="000000" w:themeColor="text1"/>
                <w:sz w:val="18"/>
                <w:szCs w:val="18"/>
              </w:rPr>
            </w:pPr>
            <w:proofErr w:type="spellStart"/>
            <w:r>
              <w:rPr>
                <w:rFonts w:ascii="Arial" w:eastAsia="Calibri" w:hAnsi="Arial" w:cs="Arial"/>
                <w:color w:val="000000" w:themeColor="text1"/>
                <w:sz w:val="18"/>
                <w:szCs w:val="18"/>
              </w:rPr>
              <w:t>Konektorji</w:t>
            </w:r>
            <w:proofErr w:type="spellEnd"/>
            <w:r>
              <w:rPr>
                <w:rFonts w:ascii="Arial" w:eastAsia="Calibri" w:hAnsi="Arial" w:cs="Arial"/>
                <w:color w:val="000000" w:themeColor="text1"/>
                <w:sz w:val="18"/>
                <w:szCs w:val="18"/>
              </w:rPr>
              <w:t xml:space="preserve"> DF 4 </w:t>
            </w:r>
            <w:r>
              <w:rPr>
                <w:rFonts w:ascii="Arial" w:eastAsia="Calibri" w:hAnsi="Arial" w:cs="Arial"/>
                <w:color w:val="000000" w:themeColor="text1"/>
                <w:sz w:val="18"/>
                <w:szCs w:val="18"/>
                <w:lang w:val="en-US"/>
              </w:rPr>
              <w:t>/ IS1</w:t>
            </w:r>
          </w:p>
          <w:p w:rsidR="0084607B" w:rsidRDefault="0084607B" w:rsidP="0084607B">
            <w:pPr>
              <w:pStyle w:val="Odstavekseznama"/>
              <w:numPr>
                <w:ilvl w:val="0"/>
                <w:numId w:val="82"/>
              </w:numPr>
              <w:suppressAutoHyphens/>
              <w:rPr>
                <w:rFonts w:ascii="Arial" w:hAnsi="Arial" w:cs="Arial"/>
                <w:color w:val="000000" w:themeColor="text1"/>
                <w:sz w:val="18"/>
                <w:szCs w:val="18"/>
              </w:rPr>
            </w:pPr>
            <w:r>
              <w:rPr>
                <w:rFonts w:ascii="Arial" w:eastAsia="Calibri" w:hAnsi="Arial" w:cs="Arial"/>
                <w:color w:val="000000" w:themeColor="text1"/>
                <w:sz w:val="18"/>
                <w:szCs w:val="18"/>
              </w:rPr>
              <w:t xml:space="preserve">Za zamenjavo iztrošenih baterij naj ponudnik ponudi tudi model s </w:t>
            </w:r>
            <w:proofErr w:type="spellStart"/>
            <w:r>
              <w:rPr>
                <w:rFonts w:ascii="Arial" w:eastAsia="Calibri" w:hAnsi="Arial" w:cs="Arial"/>
                <w:color w:val="000000" w:themeColor="text1"/>
                <w:sz w:val="18"/>
                <w:szCs w:val="18"/>
              </w:rPr>
              <w:t>konektorji</w:t>
            </w:r>
            <w:proofErr w:type="spellEnd"/>
            <w:r>
              <w:rPr>
                <w:rFonts w:ascii="Arial" w:eastAsia="Calibri" w:hAnsi="Arial" w:cs="Arial"/>
                <w:color w:val="000000" w:themeColor="text1"/>
                <w:sz w:val="18"/>
                <w:szCs w:val="18"/>
              </w:rPr>
              <w:t xml:space="preserve"> DF1/IS1, kateri po fizičnih parametrih lahko delno odstopa od zahtevanih vrednosti</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Možnost </w:t>
            </w:r>
            <w:proofErr w:type="spellStart"/>
            <w:r>
              <w:rPr>
                <w:rFonts w:ascii="Arial" w:eastAsia="Calibri" w:hAnsi="Arial" w:cs="Arial"/>
                <w:sz w:val="18"/>
                <w:szCs w:val="18"/>
              </w:rPr>
              <w:t>brezbolečinskega</w:t>
            </w:r>
            <w:proofErr w:type="spellEnd"/>
            <w:r>
              <w:rPr>
                <w:rFonts w:ascii="Arial" w:eastAsia="Calibri" w:hAnsi="Arial" w:cs="Arial"/>
                <w:sz w:val="18"/>
                <w:szCs w:val="18"/>
              </w:rPr>
              <w:t xml:space="preserve"> avtomatičnega prekinjanja </w:t>
            </w:r>
            <w:proofErr w:type="spellStart"/>
            <w:r>
              <w:rPr>
                <w:rFonts w:ascii="Arial" w:eastAsia="Calibri" w:hAnsi="Arial" w:cs="Arial"/>
                <w:sz w:val="18"/>
                <w:szCs w:val="18"/>
              </w:rPr>
              <w:t>preddvornih</w:t>
            </w:r>
            <w:proofErr w:type="spellEnd"/>
            <w:r>
              <w:rPr>
                <w:rFonts w:ascii="Arial" w:eastAsia="Calibri" w:hAnsi="Arial" w:cs="Arial"/>
                <w:sz w:val="18"/>
                <w:szCs w:val="18"/>
              </w:rPr>
              <w:t xml:space="preserve"> tahikardij s hitro stimulacijo za </w:t>
            </w:r>
            <w:proofErr w:type="spellStart"/>
            <w:r>
              <w:rPr>
                <w:rFonts w:ascii="Arial" w:eastAsia="Calibri" w:hAnsi="Arial" w:cs="Arial"/>
                <w:sz w:val="18"/>
                <w:szCs w:val="18"/>
              </w:rPr>
              <w:t>terminacijo</w:t>
            </w:r>
            <w:proofErr w:type="spellEnd"/>
            <w:r>
              <w:rPr>
                <w:rFonts w:ascii="Arial" w:eastAsia="Calibri" w:hAnsi="Arial" w:cs="Arial"/>
                <w:sz w:val="18"/>
                <w:szCs w:val="18"/>
              </w:rPr>
              <w:t xml:space="preserve"> hitrih </w:t>
            </w:r>
            <w:proofErr w:type="spellStart"/>
            <w:r>
              <w:rPr>
                <w:rFonts w:ascii="Arial" w:eastAsia="Calibri" w:hAnsi="Arial" w:cs="Arial"/>
                <w:sz w:val="18"/>
                <w:szCs w:val="18"/>
              </w:rPr>
              <w:t>preddvornih</w:t>
            </w:r>
            <w:proofErr w:type="spellEnd"/>
            <w:r>
              <w:rPr>
                <w:rFonts w:ascii="Arial" w:eastAsia="Calibri" w:hAnsi="Arial" w:cs="Arial"/>
                <w:sz w:val="18"/>
                <w:szCs w:val="18"/>
              </w:rPr>
              <w:t xml:space="preserve"> tahikardij ob možnosti prekinitve </w:t>
            </w:r>
            <w:proofErr w:type="spellStart"/>
            <w:r>
              <w:rPr>
                <w:rFonts w:ascii="Arial" w:eastAsia="Calibri" w:hAnsi="Arial" w:cs="Arial"/>
                <w:sz w:val="18"/>
                <w:szCs w:val="18"/>
              </w:rPr>
              <w:t>polnenja</w:t>
            </w:r>
            <w:proofErr w:type="spellEnd"/>
            <w:r>
              <w:rPr>
                <w:rFonts w:ascii="Arial" w:eastAsia="Calibri" w:hAnsi="Arial" w:cs="Arial"/>
                <w:sz w:val="18"/>
                <w:szCs w:val="18"/>
              </w:rPr>
              <w:t xml:space="preserve"> kondenzatorjev</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3 terapevtske cone z nastavljivimi ATP; z do nastavljivimi 8 šoki do max.40 J energije, nastavljiva oblika in polariteta šoka (možnost izmenjavanja (alternacije)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Statistika </w:t>
            </w:r>
            <w:proofErr w:type="spellStart"/>
            <w:r>
              <w:rPr>
                <w:rFonts w:ascii="Arial" w:eastAsia="Calibri" w:hAnsi="Arial" w:cs="Arial"/>
                <w:sz w:val="18"/>
                <w:szCs w:val="18"/>
              </w:rPr>
              <w:t>bradikardnih</w:t>
            </w:r>
            <w:proofErr w:type="spellEnd"/>
            <w:r>
              <w:rPr>
                <w:rFonts w:ascii="Arial" w:eastAsia="Calibri" w:hAnsi="Arial" w:cs="Arial"/>
                <w:sz w:val="18"/>
                <w:szCs w:val="18"/>
              </w:rPr>
              <w:t xml:space="preserve"> funkcij stimulacije, zaznavanje in shranjevanje parametrov, ki prikazujejo in vplivajo na stanje pacienta, IEGM </w:t>
            </w:r>
            <w:proofErr w:type="spellStart"/>
            <w:r>
              <w:rPr>
                <w:rFonts w:ascii="Arial" w:eastAsia="Calibri" w:hAnsi="Arial" w:cs="Arial"/>
                <w:sz w:val="18"/>
                <w:szCs w:val="18"/>
              </w:rPr>
              <w:t>holter</w:t>
            </w:r>
            <w:proofErr w:type="spellEnd"/>
            <w:r>
              <w:rPr>
                <w:rFonts w:ascii="Arial" w:eastAsia="Calibri" w:hAnsi="Arial" w:cs="Arial"/>
                <w:sz w:val="18"/>
                <w:szCs w:val="18"/>
              </w:rPr>
              <w:t xml:space="preserve"> min. 50 min, shranjevanje IEGM za  VT, VF in SVT</w:t>
            </w:r>
          </w:p>
          <w:p w:rsidR="0084607B" w:rsidRDefault="0084607B" w:rsidP="0084607B">
            <w:pPr>
              <w:pStyle w:val="Odstavekseznama"/>
              <w:numPr>
                <w:ilvl w:val="0"/>
                <w:numId w:val="82"/>
              </w:numPr>
              <w:suppressAutoHyphens/>
              <w:rPr>
                <w:rFonts w:ascii="Arial" w:hAnsi="Arial" w:cs="Arial"/>
                <w:sz w:val="18"/>
                <w:szCs w:val="18"/>
              </w:rPr>
            </w:pPr>
            <w:proofErr w:type="spellStart"/>
            <w:r>
              <w:rPr>
                <w:rFonts w:ascii="Arial" w:eastAsia="Calibri" w:hAnsi="Arial" w:cs="Arial"/>
                <w:sz w:val="18"/>
                <w:szCs w:val="18"/>
              </w:rPr>
              <w:t>Brezbolečinsko</w:t>
            </w:r>
            <w:proofErr w:type="spellEnd"/>
            <w:r>
              <w:rPr>
                <w:rFonts w:ascii="Arial" w:eastAsia="Calibri" w:hAnsi="Arial" w:cs="Arial"/>
                <w:sz w:val="18"/>
                <w:szCs w:val="18"/>
              </w:rPr>
              <w:t xml:space="preserve"> merjenje impedance </w:t>
            </w:r>
            <w:proofErr w:type="spellStart"/>
            <w:r>
              <w:rPr>
                <w:rFonts w:ascii="Arial" w:eastAsia="Calibri" w:hAnsi="Arial" w:cs="Arial"/>
                <w:sz w:val="18"/>
                <w:szCs w:val="18"/>
              </w:rPr>
              <w:t>defibrilacijskega</w:t>
            </w:r>
            <w:proofErr w:type="spellEnd"/>
            <w:r>
              <w:rPr>
                <w:rFonts w:ascii="Arial" w:eastAsia="Calibri" w:hAnsi="Arial" w:cs="Arial"/>
                <w:sz w:val="18"/>
                <w:szCs w:val="18"/>
              </w:rPr>
              <w:t xml:space="preserve"> sistema..</w:t>
            </w:r>
          </w:p>
          <w:p w:rsidR="0084607B" w:rsidRDefault="0084607B" w:rsidP="0084607B">
            <w:pPr>
              <w:pStyle w:val="Odstavekseznama"/>
              <w:numPr>
                <w:ilvl w:val="0"/>
                <w:numId w:val="82"/>
              </w:numPr>
              <w:suppressAutoHyphens/>
              <w:rPr>
                <w:rFonts w:ascii="Arial" w:hAnsi="Arial" w:cs="Arial"/>
                <w:color w:val="4BACC6" w:themeColor="accent5"/>
                <w:sz w:val="18"/>
                <w:szCs w:val="18"/>
              </w:rPr>
            </w:pPr>
            <w:r>
              <w:rPr>
                <w:rFonts w:ascii="Arial" w:eastAsia="Calibri" w:hAnsi="Arial" w:cs="Arial"/>
                <w:color w:val="000000" w:themeColor="text1"/>
                <w:sz w:val="18"/>
                <w:szCs w:val="18"/>
              </w:rPr>
              <w:t xml:space="preserve">Življenjska doba baterije več kot 12 let pri / 2,5 v / 0,4 ms; 60 </w:t>
            </w:r>
            <w:proofErr w:type="spellStart"/>
            <w:r>
              <w:rPr>
                <w:rFonts w:ascii="Arial" w:eastAsia="Calibri" w:hAnsi="Arial" w:cs="Arial"/>
                <w:color w:val="000000" w:themeColor="text1"/>
                <w:sz w:val="18"/>
                <w:szCs w:val="18"/>
              </w:rPr>
              <w:t>ppm</w:t>
            </w:r>
            <w:proofErr w:type="spellEnd"/>
            <w:r>
              <w:rPr>
                <w:rFonts w:ascii="Arial" w:eastAsia="Calibri" w:hAnsi="Arial" w:cs="Arial"/>
                <w:color w:val="000000" w:themeColor="text1"/>
                <w:sz w:val="18"/>
                <w:szCs w:val="18"/>
              </w:rPr>
              <w:t xml:space="preserve">, 500 </w:t>
            </w:r>
            <w:proofErr w:type="spellStart"/>
            <w:r>
              <w:rPr>
                <w:rFonts w:ascii="Arial" w:eastAsia="Calibri" w:hAnsi="Arial" w:cs="Arial"/>
                <w:color w:val="000000" w:themeColor="text1"/>
                <w:sz w:val="18"/>
                <w:szCs w:val="18"/>
              </w:rPr>
              <w:t>ohm</w:t>
            </w:r>
            <w:proofErr w:type="spellEnd"/>
            <w:r>
              <w:rPr>
                <w:rFonts w:ascii="Arial" w:eastAsia="Calibri" w:hAnsi="Arial" w:cs="Arial"/>
                <w:b/>
                <w:color w:val="000000" w:themeColor="text1"/>
                <w:sz w:val="18"/>
                <w:szCs w:val="18"/>
              </w:rPr>
              <w:t xml:space="preserve">,  </w:t>
            </w:r>
            <w:r>
              <w:rPr>
                <w:rFonts w:ascii="Arial" w:eastAsia="Calibri" w:hAnsi="Arial" w:cs="Arial"/>
                <w:color w:val="000000" w:themeColor="text1"/>
                <w:sz w:val="18"/>
                <w:szCs w:val="18"/>
              </w:rPr>
              <w:t>RV</w:t>
            </w:r>
            <w:r>
              <w:rPr>
                <w:rFonts w:ascii="Arial" w:eastAsia="Calibri" w:hAnsi="Arial" w:cs="Arial"/>
                <w:b/>
                <w:color w:val="000000" w:themeColor="text1"/>
                <w:sz w:val="18"/>
                <w:szCs w:val="18"/>
              </w:rPr>
              <w:t xml:space="preserve"> </w:t>
            </w:r>
            <w:r>
              <w:rPr>
                <w:rFonts w:ascii="Arial" w:eastAsia="Calibri" w:hAnsi="Arial" w:cs="Arial"/>
                <w:color w:val="000000" w:themeColor="text1"/>
                <w:sz w:val="18"/>
                <w:szCs w:val="18"/>
              </w:rPr>
              <w:t xml:space="preserve">stimulacija:15%, RV stimulacija: 50%,ob </w:t>
            </w:r>
            <w:proofErr w:type="spellStart"/>
            <w:r>
              <w:rPr>
                <w:rFonts w:ascii="Arial" w:eastAsia="Calibri" w:hAnsi="Arial" w:cs="Arial"/>
                <w:color w:val="000000" w:themeColor="text1"/>
                <w:sz w:val="18"/>
                <w:szCs w:val="18"/>
              </w:rPr>
              <w:t>maximum</w:t>
            </w:r>
            <w:proofErr w:type="spellEnd"/>
            <w:r>
              <w:rPr>
                <w:rFonts w:ascii="Arial" w:eastAsia="Calibri" w:hAnsi="Arial" w:cs="Arial"/>
                <w:color w:val="000000" w:themeColor="text1"/>
                <w:sz w:val="18"/>
                <w:szCs w:val="18"/>
              </w:rPr>
              <w:t xml:space="preserve"> 2 šokih letno</w:t>
            </w:r>
            <w:r>
              <w:rPr>
                <w:rFonts w:ascii="Arial" w:eastAsia="Calibri" w:hAnsi="Arial" w:cs="Arial"/>
                <w:color w:val="4BACC6" w:themeColor="accent5"/>
                <w:sz w:val="18"/>
                <w:szCs w:val="18"/>
              </w:rPr>
              <w:t xml:space="preserve">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color w:val="000000" w:themeColor="text1"/>
                <w:sz w:val="18"/>
                <w:szCs w:val="18"/>
              </w:rPr>
              <w:t xml:space="preserve">Teža manj kot 80 g, </w:t>
            </w:r>
            <w:r>
              <w:rPr>
                <w:rFonts w:ascii="Arial" w:eastAsia="Calibri" w:hAnsi="Arial" w:cs="Arial"/>
                <w:sz w:val="18"/>
                <w:szCs w:val="18"/>
              </w:rPr>
              <w:t>volumen manj ali enako 34 cm3</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Možnost programiranja </w:t>
            </w:r>
            <w:proofErr w:type="spellStart"/>
            <w:r>
              <w:rPr>
                <w:rFonts w:ascii="Arial" w:eastAsia="Calibri" w:hAnsi="Arial" w:cs="Arial"/>
                <w:sz w:val="18"/>
                <w:szCs w:val="18"/>
              </w:rPr>
              <w:t>prednastavljenih</w:t>
            </w:r>
            <w:proofErr w:type="spellEnd"/>
            <w:r>
              <w:rPr>
                <w:rFonts w:ascii="Arial" w:eastAsia="Calibri" w:hAnsi="Arial" w:cs="Arial"/>
                <w:sz w:val="18"/>
                <w:szCs w:val="18"/>
              </w:rPr>
              <w:t xml:space="preserve"> parametrov glede na diagnozo in stanje pacienta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Samodejna prilagoditev praga stimulacijske v preddvoru in prekatu glede na izmerjeni prag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Možnost merjenja torakalne impedance za zgodnje odkrivanje pljučnega edema</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Možnost samodejnega merjenja upornosti elektrod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2 različna algoritma za zmanjševanje nepotrebnega spodbujanja v prekatu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Razlikovanje tahikardij tudi na podlagi morfologije elektrokardiogramov</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Samodejno prepoznavanje trenutka vgradnje vključno s samodejnim vpisom datuma vstavitve</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Možnost brezžične komunikacije s programatorjem</w:t>
            </w:r>
          </w:p>
          <w:p w:rsidR="0084607B" w:rsidRDefault="0084607B" w:rsidP="0084607B">
            <w:pPr>
              <w:pStyle w:val="Odstavekseznama"/>
              <w:numPr>
                <w:ilvl w:val="0"/>
                <w:numId w:val="83"/>
              </w:numPr>
              <w:suppressAutoHyphens/>
              <w:rPr>
                <w:rFonts w:ascii="Arial" w:hAnsi="Arial" w:cs="Arial"/>
                <w:sz w:val="18"/>
                <w:szCs w:val="18"/>
              </w:rPr>
            </w:pPr>
            <w:r>
              <w:rPr>
                <w:rFonts w:ascii="Arial" w:eastAsia="Calibri" w:hAnsi="Arial" w:cs="Arial"/>
                <w:sz w:val="18"/>
                <w:szCs w:val="18"/>
              </w:rPr>
              <w:t>Možnost varnega pregledovanja celotnega telesa z magnetno resonanco z jakostjo magnetnega polja 3.0 T</w:t>
            </w:r>
          </w:p>
          <w:p w:rsidR="0084607B" w:rsidRDefault="0084607B" w:rsidP="0084607B">
            <w:pPr>
              <w:pStyle w:val="Odstavekseznama"/>
              <w:numPr>
                <w:ilvl w:val="0"/>
                <w:numId w:val="83"/>
              </w:numPr>
              <w:suppressAutoHyphens/>
              <w:rPr>
                <w:rFonts w:ascii="Arial" w:hAnsi="Arial" w:cs="Arial"/>
                <w:sz w:val="18"/>
                <w:szCs w:val="18"/>
              </w:rPr>
            </w:pPr>
            <w:r>
              <w:rPr>
                <w:rFonts w:ascii="Arial" w:eastAsia="Calibri" w:hAnsi="Arial" w:cs="Arial"/>
                <w:sz w:val="18"/>
                <w:szCs w:val="18"/>
              </w:rPr>
              <w:t>Avtomatska zaznava magnetnega polja ob pregledu pacienta z magnetno resonanco</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Zmožnost spremljanja delovanja na daljavo, (omogočen z dodatno zunanjo napravo – brezžičnim prenosnikom – </w:t>
            </w:r>
            <w:proofErr w:type="spellStart"/>
            <w:r>
              <w:rPr>
                <w:rFonts w:ascii="Arial" w:eastAsia="Calibri" w:hAnsi="Arial" w:cs="Arial"/>
                <w:sz w:val="18"/>
                <w:szCs w:val="18"/>
              </w:rPr>
              <w:t>remote</w:t>
            </w:r>
            <w:proofErr w:type="spellEnd"/>
            <w:r>
              <w:rPr>
                <w:rFonts w:ascii="Arial" w:eastAsia="Calibri" w:hAnsi="Arial" w:cs="Arial"/>
                <w:sz w:val="18"/>
                <w:szCs w:val="18"/>
              </w:rPr>
              <w:t xml:space="preserve"> monitoring ali tele monitoring-glej zahteve v sklopu 5)</w:t>
            </w:r>
          </w:p>
          <w:p w:rsidR="0084607B" w:rsidRDefault="0084607B" w:rsidP="00FB1C6B">
            <w:pPr>
              <w:pStyle w:val="Odstavekseznama"/>
              <w:rPr>
                <w:rFonts w:ascii="Arial" w:hAnsi="Arial" w:cs="Arial"/>
                <w:sz w:val="18"/>
                <w:szCs w:val="18"/>
              </w:rPr>
            </w:pPr>
          </w:p>
          <w:p w:rsidR="0084607B" w:rsidRDefault="0084607B" w:rsidP="00FB1C6B">
            <w:pPr>
              <w:spacing w:after="135"/>
              <w:textAlignment w:val="center"/>
              <w:rPr>
                <w:rFonts w:ascii="Arial" w:eastAsia="Calibri" w:hAnsi="Arial" w:cs="Arial"/>
                <w:color w:val="000000"/>
                <w:sz w:val="18"/>
                <w:szCs w:val="18"/>
              </w:rPr>
            </w:pPr>
            <w:r>
              <w:rPr>
                <w:rFonts w:ascii="Arial" w:eastAsia="Calibri" w:hAnsi="Arial" w:cs="Arial"/>
                <w:color w:val="000000"/>
                <w:position w:val="-3"/>
                <w:sz w:val="18"/>
                <w:szCs w:val="18"/>
              </w:rPr>
              <w:t>Pripadajoča elektroda </w:t>
            </w:r>
          </w:p>
          <w:p w:rsidR="0084607B" w:rsidRDefault="0084607B" w:rsidP="00FB1C6B">
            <w:pPr>
              <w:spacing w:after="135"/>
              <w:textAlignment w:val="center"/>
              <w:rPr>
                <w:rFonts w:ascii="Arial" w:eastAsia="Calibri" w:hAnsi="Arial" w:cs="Arial"/>
                <w:sz w:val="18"/>
                <w:szCs w:val="18"/>
              </w:rPr>
            </w:pPr>
            <w:r>
              <w:rPr>
                <w:rFonts w:ascii="Arial" w:eastAsia="Calibri" w:hAnsi="Arial" w:cs="Arial"/>
                <w:color w:val="000000"/>
                <w:position w:val="-2"/>
                <w:sz w:val="18"/>
                <w:szCs w:val="18"/>
              </w:rPr>
              <w:br/>
            </w: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 pro MRI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Fiksiranje: aktivno</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Zaznavanje: bipolarno in poseben atrijski dipol</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izbire več dolžin elektrode</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konico in atrijskim dipolom </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Dodatek proti brazgotinjenju na konici elektrode (steroid)</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vstavitve skozi uvajalo premera 8F ali manj</w:t>
                  </w:r>
                </w:p>
                <w:p w:rsidR="0084607B" w:rsidRDefault="0084607B" w:rsidP="0084607B">
                  <w:pPr>
                    <w:numPr>
                      <w:ilvl w:val="0"/>
                      <w:numId w:val="84"/>
                    </w:numPr>
                    <w:suppressAutoHyphens/>
                    <w:rPr>
                      <w:rFonts w:ascii="Arial" w:eastAsia="Calibri" w:hAnsi="Arial" w:cs="Arial"/>
                      <w:color w:val="000000" w:themeColor="text1"/>
                      <w:sz w:val="18"/>
                      <w:szCs w:val="18"/>
                    </w:rPr>
                  </w:pPr>
                  <w:proofErr w:type="spellStart"/>
                  <w:r>
                    <w:rPr>
                      <w:rFonts w:ascii="Arial" w:eastAsia="Calibri" w:hAnsi="Arial" w:cs="Arial"/>
                      <w:color w:val="000000" w:themeColor="text1"/>
                      <w:position w:val="-2"/>
                      <w:sz w:val="18"/>
                      <w:szCs w:val="18"/>
                    </w:rPr>
                    <w:t>Konektor</w:t>
                  </w:r>
                  <w:proofErr w:type="spellEnd"/>
                  <w:r>
                    <w:rPr>
                      <w:rFonts w:ascii="Arial" w:eastAsia="Calibri" w:hAnsi="Arial" w:cs="Arial"/>
                      <w:color w:val="000000" w:themeColor="text1"/>
                      <w:position w:val="-2"/>
                      <w:sz w:val="18"/>
                      <w:szCs w:val="18"/>
                    </w:rPr>
                    <w:t xml:space="preserve"> DF - 4 in DF-1/IS-1 (obe možnosti)</w:t>
                  </w:r>
                </w:p>
                <w:p w:rsidR="0084607B" w:rsidRDefault="0084607B" w:rsidP="0084607B">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xml:space="preserve">)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p w:rsidR="0084607B" w:rsidRPr="004B1C17" w:rsidRDefault="0084607B" w:rsidP="0084607B">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p w:rsidR="004B1C17" w:rsidRDefault="004B1C17" w:rsidP="004B1C17">
                  <w:pPr>
                    <w:suppressAutoHyphens/>
                    <w:ind w:left="720"/>
                    <w:rPr>
                      <w:rFonts w:ascii="Arial" w:eastAsia="Calibri" w:hAnsi="Arial" w:cs="Arial"/>
                      <w:color w:val="000000"/>
                      <w:sz w:val="18"/>
                      <w:szCs w:val="18"/>
                    </w:rPr>
                  </w:pP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Atrijska elektroda – aktivna, pro MRI pri ICD – ju za  DDD(R) stimulacijo</w:t>
            </w:r>
          </w:p>
          <w:tbl>
            <w:tblPr>
              <w:tblStyle w:val="NormalTablePHPDOCX"/>
              <w:tblW w:w="9311" w:type="dxa"/>
              <w:tblLayout w:type="fixed"/>
              <w:tblLook w:val="04A0" w:firstRow="1" w:lastRow="0" w:firstColumn="1" w:lastColumn="0" w:noHBand="0" w:noVBand="1"/>
            </w:tblPr>
            <w:tblGrid>
              <w:gridCol w:w="9311"/>
            </w:tblGrid>
            <w:tr w:rsidR="0084607B" w:rsidTr="00FB1C6B">
              <w:trPr>
                <w:trHeight w:val="1904"/>
              </w:trPr>
              <w:tc>
                <w:tcPr>
                  <w:tcW w:w="9311" w:type="dxa"/>
                </w:tcPr>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w:t>
                  </w:r>
                  <w:r>
                    <w:rPr>
                      <w:rFonts w:ascii="Arial" w:eastAsia="Calibri" w:hAnsi="Arial" w:cs="Arial"/>
                      <w:color w:val="000000" w:themeColor="text1"/>
                      <w:position w:val="-2"/>
                      <w:sz w:val="18"/>
                      <w:szCs w:val="18"/>
                    </w:rPr>
                    <w:t xml:space="preserve">skozi 6F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8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p w:rsidR="0084607B" w:rsidRDefault="0084607B" w:rsidP="00FB1C6B">
                  <w:pPr>
                    <w:rPr>
                      <w:rFonts w:ascii="Arial" w:eastAsia="Calibri" w:hAnsi="Arial" w:cs="Arial"/>
                      <w:color w:val="000000"/>
                      <w:sz w:val="18"/>
                      <w:szCs w:val="18"/>
                    </w:rPr>
                  </w:pPr>
                </w:p>
              </w:tc>
            </w:tr>
          </w:tbl>
          <w:p w:rsidR="0084607B" w:rsidRDefault="0084607B" w:rsidP="00FB1C6B">
            <w:pPr>
              <w:rPr>
                <w:rFonts w:ascii="Arial" w:eastAsia="Calibri" w:hAnsi="Arial" w:cs="Arial"/>
                <w:sz w:val="18"/>
                <w:szCs w:val="18"/>
              </w:rPr>
            </w:pPr>
          </w:p>
        </w:tc>
      </w:tr>
      <w:tr w:rsidR="0084607B" w:rsidTr="00FB1C6B">
        <w:tc>
          <w:tcPr>
            <w:tcW w:w="9070" w:type="dxa"/>
            <w:tcBorders>
              <w:top w:val="single" w:sz="4" w:space="0" w:color="000000"/>
              <w:left w:val="single" w:sz="4" w:space="0" w:color="000000"/>
              <w:bottom w:val="single" w:sz="4" w:space="0" w:color="000000"/>
              <w:right w:val="single" w:sz="4" w:space="0" w:color="000000"/>
            </w:tcBorders>
            <w:tcMar>
              <w:top w:w="0" w:type="dxa"/>
              <w:bottom w:w="0" w:type="dxa"/>
            </w:tcMar>
          </w:tcPr>
          <w:p w:rsidR="0084607B" w:rsidRDefault="0084607B" w:rsidP="00FB1C6B">
            <w:pPr>
              <w:rPr>
                <w:rFonts w:ascii="Arial" w:eastAsia="Calibri" w:hAnsi="Arial" w:cs="Arial"/>
                <w:sz w:val="20"/>
                <w:szCs w:val="20"/>
              </w:rPr>
            </w:pPr>
            <w:r>
              <w:rPr>
                <w:rFonts w:ascii="Arial" w:eastAsia="Calibri" w:hAnsi="Arial" w:cs="Arial"/>
                <w:b/>
                <w:bCs/>
                <w:color w:val="000000"/>
                <w:position w:val="-2"/>
                <w:sz w:val="18"/>
                <w:szCs w:val="18"/>
                <w:shd w:val="clear" w:color="auto" w:fill="FFFFFF"/>
              </w:rPr>
              <w:t xml:space="preserve">Podsklop 7: </w:t>
            </w:r>
            <w:proofErr w:type="spellStart"/>
            <w:r>
              <w:rPr>
                <w:rFonts w:ascii="Arial" w:eastAsia="Calibri" w:hAnsi="Arial" w:cs="Arial"/>
                <w:b/>
                <w:bCs/>
                <w:color w:val="000000"/>
                <w:position w:val="-2"/>
                <w:sz w:val="18"/>
                <w:szCs w:val="18"/>
                <w:shd w:val="clear" w:color="auto" w:fill="FFFFFF"/>
              </w:rPr>
              <w:t>Implantabilni</w:t>
            </w:r>
            <w:proofErr w:type="spellEnd"/>
            <w:r>
              <w:rPr>
                <w:rFonts w:ascii="Arial" w:eastAsia="Calibri" w:hAnsi="Arial" w:cs="Arial"/>
                <w:b/>
                <w:bCs/>
                <w:color w:val="000000"/>
                <w:position w:val="-2"/>
                <w:sz w:val="18"/>
                <w:szCs w:val="18"/>
                <w:shd w:val="clear" w:color="auto" w:fill="FFFFFF"/>
              </w:rPr>
              <w:t xml:space="preserve">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in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tipa DDD MRI 3T z možnostjo spremljanja bolnika na daljavo</w:t>
            </w:r>
          </w:p>
        </w:tc>
      </w:tr>
    </w:tbl>
    <w:p w:rsidR="0084607B" w:rsidRDefault="0084607B" w:rsidP="0084607B">
      <w:pPr>
        <w:rPr>
          <w:rFonts w:eastAsia="Calibri" w:cs="Times New Roman"/>
        </w:rPr>
      </w:pPr>
    </w:p>
    <w:p w:rsidR="0084607B" w:rsidRDefault="0084607B" w:rsidP="0084607B">
      <w:pP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1 - : </w:t>
      </w:r>
      <w:proofErr w:type="spellStart"/>
      <w:r>
        <w:rPr>
          <w:rFonts w:ascii="Arial" w:eastAsia="Calibri" w:hAnsi="Arial" w:cs="Arial"/>
          <w:color w:val="000000"/>
          <w:position w:val="-2"/>
          <w:sz w:val="18"/>
          <w:szCs w:val="18"/>
        </w:rPr>
        <w:t>Implantabilni</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kardioverter</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defibrilator</w:t>
      </w:r>
      <w:proofErr w:type="spellEnd"/>
      <w:r>
        <w:rPr>
          <w:rFonts w:ascii="Arial" w:eastAsia="Calibri" w:hAnsi="Arial" w:cs="Arial"/>
          <w:color w:val="000000"/>
          <w:position w:val="-2"/>
          <w:sz w:val="18"/>
          <w:szCs w:val="18"/>
        </w:rPr>
        <w:t xml:space="preserve"> tipa DDD MRI 3T z možnostjo spremljanja bolnika</w:t>
      </w:r>
      <w:r>
        <w:rPr>
          <w:rFonts w:ascii="Arial" w:eastAsia="Calibri" w:hAnsi="Arial" w:cs="Arial"/>
          <w:bCs/>
          <w:color w:val="000000"/>
          <w:position w:val="-2"/>
          <w:sz w:val="18"/>
          <w:szCs w:val="18"/>
          <w:shd w:val="clear" w:color="auto" w:fill="FFFFFF"/>
        </w:rPr>
        <w:t xml:space="preserve"> na daljavo</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Volumen: 35 cm3 ali manj.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Masa: 80 g ali manj.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proofErr w:type="spellStart"/>
      <w:r>
        <w:rPr>
          <w:rFonts w:ascii="Arial" w:eastAsia="Calibri" w:hAnsi="Arial" w:cs="Arial"/>
          <w:color w:val="000000"/>
          <w:position w:val="-2"/>
          <w:sz w:val="18"/>
          <w:szCs w:val="18"/>
        </w:rPr>
        <w:t>Defibrilacijska</w:t>
      </w:r>
      <w:proofErr w:type="spellEnd"/>
      <w:r>
        <w:rPr>
          <w:rFonts w:ascii="Arial" w:eastAsia="Calibri" w:hAnsi="Arial" w:cs="Arial"/>
          <w:color w:val="000000"/>
          <w:position w:val="-2"/>
          <w:sz w:val="18"/>
          <w:szCs w:val="18"/>
        </w:rPr>
        <w:t xml:space="preserve"> energija: 35 J ali več.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Življenjska doba baterije z dvema šokoma maksimalne energije na leto: 9 let ali več.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Brezžična komunikacija s programatorjem.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Možnost snemanja MR celega telesa brez časovne omejitve in brez omejitev višine pacienta, pri 1,5T in 3T.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Algoritem za spremljanje integritete elektrode z avtomatskim reprogramiranjem parametrov detekcije VT/VF v izogib </w:t>
      </w:r>
      <w:proofErr w:type="spellStart"/>
      <w:r>
        <w:rPr>
          <w:rFonts w:ascii="Arial" w:eastAsia="Calibri" w:hAnsi="Arial" w:cs="Arial"/>
          <w:color w:val="000000"/>
          <w:position w:val="-2"/>
          <w:sz w:val="18"/>
          <w:szCs w:val="18"/>
        </w:rPr>
        <w:t>neželjenim</w:t>
      </w:r>
      <w:proofErr w:type="spellEnd"/>
      <w:r>
        <w:rPr>
          <w:rFonts w:ascii="Arial" w:eastAsia="Calibri" w:hAnsi="Arial" w:cs="Arial"/>
          <w:color w:val="000000"/>
          <w:position w:val="-2"/>
          <w:sz w:val="18"/>
          <w:szCs w:val="18"/>
        </w:rPr>
        <w:t xml:space="preserve"> šokom.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Sistem za zgodnjo detekcijo pljučne kongestije z možnostjo opozarjanja z zvočnim alarmom. Možnost </w:t>
      </w:r>
      <w:proofErr w:type="spellStart"/>
      <w:r>
        <w:rPr>
          <w:rFonts w:ascii="Arial" w:eastAsia="Calibri" w:hAnsi="Arial" w:cs="Arial"/>
          <w:color w:val="000000"/>
          <w:position w:val="-2"/>
          <w:sz w:val="18"/>
          <w:szCs w:val="18"/>
        </w:rPr>
        <w:t>softverske</w:t>
      </w:r>
      <w:proofErr w:type="spellEnd"/>
      <w:r>
        <w:rPr>
          <w:rFonts w:ascii="Arial" w:eastAsia="Calibri" w:hAnsi="Arial" w:cs="Arial"/>
          <w:color w:val="000000"/>
          <w:position w:val="-2"/>
          <w:sz w:val="18"/>
          <w:szCs w:val="18"/>
        </w:rPr>
        <w:t xml:space="preserve"> izključitve aktivne visokonapetostne elektrode v SVC in aktivnega ohišja zaradi spremembe vektorja visokonapetostnega šoka.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Preklapljanje načina stimulacije iz AAI(R) v DDD(R) in obratno.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Možnost programiranja najmanj dveh vektorjev za zaznavanje VT/VF.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Avtomatsko merjenje praga in prilagajanje energije stimulacije.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stimulacije v dveh področjih (povprečne in visoke) obremenitve.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DF4 in DF1 (ponudba mora vsebovati obe varianti).</w:t>
      </w:r>
    </w:p>
    <w:p w:rsidR="0084607B" w:rsidRDefault="0084607B" w:rsidP="0084607B">
      <w:pPr>
        <w:rPr>
          <w:rFonts w:eastAsia="Calibri" w:cs="Times New Roman"/>
        </w:rPr>
      </w:pPr>
    </w:p>
    <w:p w:rsidR="0084607B" w:rsidRDefault="0084607B" w:rsidP="0084607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 Atrijska bipolarna elektroda z aktivno fiksacijo</w:t>
      </w:r>
    </w:p>
    <w:p w:rsidR="0084607B" w:rsidRDefault="0084607B" w:rsidP="0084607B">
      <w:pPr>
        <w:pStyle w:val="Odstavekseznama"/>
        <w:numPr>
          <w:ilvl w:val="0"/>
          <w:numId w:val="8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Steroidna elektroda. </w:t>
      </w:r>
    </w:p>
    <w:p w:rsidR="0084607B" w:rsidRDefault="0084607B" w:rsidP="0084607B">
      <w:pPr>
        <w:pStyle w:val="Odstavekseznama"/>
        <w:numPr>
          <w:ilvl w:val="0"/>
          <w:numId w:val="8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Premer konice elektrode 2 mm. </w:t>
      </w:r>
    </w:p>
    <w:p w:rsidR="0084607B" w:rsidRDefault="0084607B" w:rsidP="0084607B">
      <w:pPr>
        <w:pStyle w:val="Odstavekseznama"/>
        <w:numPr>
          <w:ilvl w:val="0"/>
          <w:numId w:val="8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Razmak med anodo in katodo 10 mm. </w:t>
      </w:r>
    </w:p>
    <w:p w:rsidR="0084607B" w:rsidRDefault="0084607B" w:rsidP="0084607B">
      <w:pPr>
        <w:pStyle w:val="Odstavekseznama"/>
        <w:numPr>
          <w:ilvl w:val="0"/>
          <w:numId w:val="85"/>
        </w:numPr>
        <w:suppressAutoHyphens/>
        <w:rPr>
          <w:rFonts w:ascii="Arial" w:eastAsia="Calibri" w:hAnsi="Arial" w:cs="Arial"/>
          <w:color w:val="000000"/>
          <w:sz w:val="18"/>
          <w:szCs w:val="18"/>
        </w:rPr>
      </w:pPr>
      <w:r>
        <w:rPr>
          <w:rFonts w:ascii="Arial" w:eastAsia="Calibri" w:hAnsi="Arial" w:cs="Arial"/>
          <w:color w:val="000000"/>
          <w:position w:val="-2"/>
          <w:sz w:val="18"/>
          <w:szCs w:val="18"/>
        </w:rPr>
        <w:t>Elektroda mora omogočati varno MRI slikanje celotnega telesa z energijo 3 T brez izključitvenih con.</w:t>
      </w:r>
    </w:p>
    <w:p w:rsidR="0084607B" w:rsidRDefault="0084607B" w:rsidP="0084607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3 - Pripadajoča aktivna elektroda s DF4 </w:t>
      </w:r>
      <w:proofErr w:type="spellStart"/>
      <w:r>
        <w:rPr>
          <w:rFonts w:ascii="Arial" w:eastAsia="Calibri" w:hAnsi="Arial" w:cs="Arial"/>
          <w:color w:val="000000"/>
          <w:position w:val="-2"/>
          <w:sz w:val="18"/>
          <w:szCs w:val="18"/>
        </w:rPr>
        <w:t>konektorjem</w:t>
      </w:r>
      <w:proofErr w:type="spellEnd"/>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Fiksacija: aktivna in pasivna.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Zaznavanje: bipolarno.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 steroidom prevlečena konica.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Premer elektrode: manjši kot 9 F.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izbire najmanj 2 dolžin elektrod.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izbire elektrode z enim ali dvema visokonapetostnima zvitkoma  (ponudba mora biti za obe varianti). </w:t>
      </w:r>
    </w:p>
    <w:p w:rsidR="0084607B" w:rsidRDefault="0084607B" w:rsidP="0084607B">
      <w:pPr>
        <w:pStyle w:val="Odstavekseznama"/>
        <w:numPr>
          <w:ilvl w:val="0"/>
          <w:numId w:val="86"/>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onektorji</w:t>
      </w:r>
      <w:proofErr w:type="spellEnd"/>
      <w:r>
        <w:rPr>
          <w:rFonts w:ascii="Arial" w:eastAsia="Calibri" w:hAnsi="Arial" w:cs="Arial"/>
          <w:color w:val="000000"/>
          <w:position w:val="-2"/>
          <w:sz w:val="18"/>
          <w:szCs w:val="18"/>
        </w:rPr>
        <w:t xml:space="preserve"> DF4.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xml:space="preserve">) za navedene elektrode morajo biti v ponudbi v posebnem pakiranju (za primer revizije, itd.).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Elektroda mora omogočati varno MRI slikanje celotnega telesa z energijo 3 T brez izključitvenih con.</w:t>
      </w:r>
    </w:p>
    <w:tbl>
      <w:tblPr>
        <w:tblStyle w:val="NormalTablePHPDOCX"/>
        <w:tblW w:w="2450" w:type="pct"/>
        <w:tblInd w:w="108" w:type="dxa"/>
        <w:tblLayout w:type="fixed"/>
        <w:tblCellMar>
          <w:top w:w="75" w:type="dxa"/>
          <w:bottom w:w="75" w:type="dxa"/>
        </w:tblCellMar>
        <w:tblLook w:val="04A0" w:firstRow="1" w:lastRow="0" w:firstColumn="1" w:lastColumn="0" w:noHBand="0" w:noVBand="1"/>
      </w:tblPr>
      <w:tblGrid>
        <w:gridCol w:w="4444"/>
      </w:tblGrid>
      <w:tr w:rsidR="0084607B" w:rsidTr="00FB1C6B">
        <w:trPr>
          <w:trHeight w:val="194"/>
        </w:trPr>
        <w:tc>
          <w:tcPr>
            <w:tcW w:w="4444" w:type="dxa"/>
            <w:tcBorders>
              <w:top w:val="single" w:sz="24" w:space="0" w:color="000000"/>
              <w:bottom w:val="single" w:sz="24" w:space="0" w:color="000000"/>
            </w:tcBorders>
            <w:shd w:val="clear" w:color="auto" w:fill="000000"/>
            <w:vAlign w:val="center"/>
          </w:tcPr>
          <w:p w:rsidR="0084607B" w:rsidRDefault="0084607B" w:rsidP="00FB1C6B">
            <w:pPr>
              <w:rPr>
                <w:rFonts w:eastAsia="Calibri" w:cs="Times New Roman"/>
              </w:rPr>
            </w:pPr>
            <w:r>
              <w:rPr>
                <w:rFonts w:ascii="Arial" w:eastAsia="Calibri" w:hAnsi="Arial" w:cs="Arial"/>
                <w:b/>
                <w:bCs/>
                <w:color w:val="FFFFFF"/>
                <w:position w:val="-3"/>
                <w:sz w:val="20"/>
                <w:szCs w:val="20"/>
                <w:shd w:val="clear" w:color="auto" w:fill="000000"/>
              </w:rPr>
              <w:t>Sklop 3: Uvajala, elektrode</w:t>
            </w:r>
          </w:p>
        </w:tc>
      </w:tr>
    </w:tbl>
    <w:p w:rsidR="0084607B" w:rsidRDefault="0084607B" w:rsidP="0084607B">
      <w:pPr>
        <w:rPr>
          <w:rFonts w:eastAsia="Calibri" w:cs="Times New Roman"/>
        </w:rPr>
      </w:pPr>
    </w:p>
    <w:tbl>
      <w:tblPr>
        <w:tblStyle w:val="NormalTablePHPDOCX"/>
        <w:tblW w:w="5000" w:type="pct"/>
        <w:tblLayout w:type="fixed"/>
        <w:tblCellMar>
          <w:top w:w="135" w:type="dxa"/>
          <w:bottom w:w="135" w:type="dxa"/>
        </w:tblCellMar>
        <w:tblLook w:val="04A0" w:firstRow="1" w:lastRow="0" w:firstColumn="1" w:lastColumn="0" w:noHBand="0" w:noVBand="1"/>
      </w:tblPr>
      <w:tblGrid>
        <w:gridCol w:w="9070"/>
      </w:tblGrid>
      <w:tr w:rsidR="0084607B" w:rsidTr="00FB1C6B">
        <w:tc>
          <w:tcPr>
            <w:tcW w:w="9070" w:type="dxa"/>
            <w:vAlign w:val="center"/>
          </w:tcPr>
          <w:p w:rsidR="0084607B" w:rsidRDefault="0084607B" w:rsidP="00FB1C6B">
            <w:pPr>
              <w:spacing w:after="135"/>
              <w:jc w:val="both"/>
              <w:textAlignment w:val="center"/>
              <w:rPr>
                <w:rFonts w:eastAsia="Calibri" w:cs="Times New Roman"/>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1: Set za uvajanje trajnega spodbujevalnika</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sz w:val="18"/>
                <w:szCs w:val="18"/>
              </w:rPr>
            </w:pPr>
            <w:r>
              <w:rPr>
                <w:rFonts w:ascii="Arial" w:eastAsia="Calibri" w:hAnsi="Arial" w:cs="Arial"/>
                <w:color w:val="000000"/>
                <w:position w:val="-3"/>
                <w:sz w:val="18"/>
                <w:szCs w:val="18"/>
              </w:rPr>
              <w:t>1. Set za uvajanje trajnega spodbujevalnika</w:t>
            </w:r>
          </w:p>
          <w:p w:rsidR="0084607B" w:rsidRDefault="0084607B" w:rsidP="00FB1C6B">
            <w:pPr>
              <w:spacing w:after="135"/>
              <w:textAlignment w:val="center"/>
              <w:rPr>
                <w:rFonts w:eastAsia="Calibri" w:cs="Times New Roman"/>
                <w:sz w:val="18"/>
                <w:szCs w:val="18"/>
              </w:rPr>
            </w:pPr>
            <w:r>
              <w:rPr>
                <w:rFonts w:ascii="Arial" w:eastAsia="Calibri" w:hAnsi="Arial" w:cs="Arial"/>
                <w:color w:val="000000"/>
                <w:position w:val="-3"/>
                <w:sz w:val="18"/>
                <w:szCs w:val="18"/>
              </w:rPr>
              <w:t>Uvajalo za elektrode (</w:t>
            </w:r>
            <w:proofErr w:type="spellStart"/>
            <w:r>
              <w:rPr>
                <w:rFonts w:ascii="Arial" w:eastAsia="Calibri" w:hAnsi="Arial" w:cs="Arial"/>
                <w:color w:val="000000"/>
                <w:position w:val="-3"/>
                <w:sz w:val="18"/>
                <w:szCs w:val="18"/>
              </w:rPr>
              <w:t>Peel-Away</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Introducer</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Lead</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Introducer</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System</w:t>
            </w:r>
            <w:proofErr w:type="spellEnd"/>
            <w:r>
              <w:rPr>
                <w:rFonts w:ascii="Arial" w:eastAsia="Calibri" w:hAnsi="Arial" w:cs="Arial"/>
                <w:color w:val="000000"/>
                <w:position w:val="-3"/>
                <w:sz w:val="18"/>
                <w:szCs w:val="18"/>
              </w:rPr>
              <w:t>,) </w:t>
            </w:r>
            <w:r>
              <w:rPr>
                <w:rFonts w:ascii="Arial" w:eastAsia="Calibri" w:hAnsi="Arial" w:cs="Arial"/>
                <w:color w:val="000000"/>
                <w:position w:val="-3"/>
                <w:sz w:val="18"/>
                <w:szCs w:val="18"/>
              </w:rPr>
              <w:br/>
              <w:t>1.   Različni premeri: 5F do 9F,</w:t>
            </w:r>
            <w:r>
              <w:rPr>
                <w:rFonts w:ascii="Arial" w:eastAsia="Calibri" w:hAnsi="Arial" w:cs="Arial"/>
                <w:color w:val="000000"/>
                <w:position w:val="-3"/>
                <w:sz w:val="18"/>
                <w:szCs w:val="18"/>
              </w:rPr>
              <w:br/>
              <w:t xml:space="preserve">2.   Dolžina </w:t>
            </w:r>
            <w:proofErr w:type="spellStart"/>
            <w:r>
              <w:rPr>
                <w:rFonts w:ascii="Arial" w:eastAsia="Calibri" w:hAnsi="Arial" w:cs="Arial"/>
                <w:color w:val="000000"/>
                <w:position w:val="-3"/>
                <w:sz w:val="18"/>
                <w:szCs w:val="18"/>
              </w:rPr>
              <w:t>sheath</w:t>
            </w:r>
            <w:proofErr w:type="spellEnd"/>
            <w:r>
              <w:rPr>
                <w:rFonts w:ascii="Arial" w:eastAsia="Calibri" w:hAnsi="Arial" w:cs="Arial"/>
                <w:color w:val="000000"/>
                <w:position w:val="-3"/>
                <w:sz w:val="18"/>
                <w:szCs w:val="18"/>
              </w:rPr>
              <w:t>-a 14 cm.</w:t>
            </w:r>
            <w:r>
              <w:rPr>
                <w:rFonts w:ascii="Arial" w:eastAsia="Calibri" w:hAnsi="Arial" w:cs="Arial"/>
                <w:color w:val="000000"/>
                <w:position w:val="-3"/>
                <w:sz w:val="18"/>
                <w:szCs w:val="18"/>
              </w:rPr>
              <w:br/>
              <w:t>3.   Sterilna vsebina škatle mora vsebovati:</w:t>
            </w:r>
          </w:p>
          <w:tbl>
            <w:tblPr>
              <w:tblStyle w:val="NormalTablePHPDOCX"/>
              <w:tblW w:w="2868" w:type="dxa"/>
              <w:tblLayout w:type="fixed"/>
              <w:tblLook w:val="04A0" w:firstRow="1" w:lastRow="0" w:firstColumn="1" w:lastColumn="0" w:noHBand="0" w:noVBand="1"/>
            </w:tblPr>
            <w:tblGrid>
              <w:gridCol w:w="2868"/>
            </w:tblGrid>
            <w:tr w:rsidR="0084607B" w:rsidTr="00FB1C6B">
              <w:tc>
                <w:tcPr>
                  <w:tcW w:w="2868" w:type="dxa"/>
                  <w:shd w:val="clear" w:color="auto" w:fill="auto"/>
                </w:tcPr>
                <w:p w:rsidR="0084607B" w:rsidRDefault="0084607B" w:rsidP="0084607B">
                  <w:pPr>
                    <w:numPr>
                      <w:ilvl w:val="0"/>
                      <w:numId w:val="87"/>
                    </w:numPr>
                    <w:suppressAutoHyphens/>
                    <w:rPr>
                      <w:rFonts w:ascii="Arial" w:eastAsia="Calibri" w:hAnsi="Arial" w:cs="Arial"/>
                      <w:color w:val="000000"/>
                      <w:sz w:val="18"/>
                      <w:szCs w:val="18"/>
                    </w:rPr>
                  </w:pPr>
                  <w:r>
                    <w:rPr>
                      <w:rFonts w:ascii="Arial" w:eastAsia="Calibri" w:hAnsi="Arial" w:cs="Arial"/>
                      <w:color w:val="000000"/>
                      <w:position w:val="-2"/>
                      <w:sz w:val="18"/>
                      <w:szCs w:val="18"/>
                    </w:rPr>
                    <w:t>Brizgalko</w:t>
                  </w:r>
                </w:p>
                <w:p w:rsidR="0084607B" w:rsidRDefault="0084607B" w:rsidP="0084607B">
                  <w:pPr>
                    <w:numPr>
                      <w:ilvl w:val="0"/>
                      <w:numId w:val="87"/>
                    </w:numPr>
                    <w:suppressAutoHyphens/>
                    <w:rPr>
                      <w:rFonts w:ascii="Arial" w:eastAsia="Calibri" w:hAnsi="Arial" w:cs="Arial"/>
                      <w:color w:val="000000"/>
                      <w:sz w:val="18"/>
                      <w:szCs w:val="18"/>
                    </w:rPr>
                  </w:pPr>
                  <w:r>
                    <w:rPr>
                      <w:rFonts w:ascii="Arial" w:eastAsia="Calibri" w:hAnsi="Arial" w:cs="Arial"/>
                      <w:color w:val="000000"/>
                      <w:position w:val="-3"/>
                      <w:sz w:val="18"/>
                      <w:szCs w:val="18"/>
                    </w:rPr>
                    <w:t xml:space="preserve">Iglo (običajno 18 </w:t>
                  </w:r>
                  <w:proofErr w:type="spellStart"/>
                  <w:r>
                    <w:rPr>
                      <w:rFonts w:ascii="Arial" w:eastAsia="Calibri" w:hAnsi="Arial" w:cs="Arial"/>
                      <w:color w:val="000000"/>
                      <w:position w:val="-3"/>
                      <w:sz w:val="18"/>
                      <w:szCs w:val="18"/>
                    </w:rPr>
                    <w:t>gauge</w:t>
                  </w:r>
                  <w:proofErr w:type="spellEnd"/>
                  <w:r>
                    <w:rPr>
                      <w:rFonts w:ascii="Arial" w:eastAsia="Calibri" w:hAnsi="Arial" w:cs="Arial"/>
                      <w:color w:val="000000"/>
                      <w:position w:val="-3"/>
                      <w:sz w:val="18"/>
                      <w:szCs w:val="18"/>
                    </w:rPr>
                    <w:t>)</w:t>
                  </w:r>
                </w:p>
                <w:p w:rsidR="0084607B" w:rsidRDefault="0084607B" w:rsidP="0084607B">
                  <w:pPr>
                    <w:numPr>
                      <w:ilvl w:val="0"/>
                      <w:numId w:val="87"/>
                    </w:numPr>
                    <w:suppressAutoHyphens/>
                    <w:rPr>
                      <w:rFonts w:ascii="Arial" w:eastAsia="Calibri" w:hAnsi="Arial" w:cs="Arial"/>
                      <w:color w:val="000000"/>
                      <w:sz w:val="18"/>
                      <w:szCs w:val="18"/>
                    </w:rPr>
                  </w:pPr>
                  <w:r>
                    <w:rPr>
                      <w:rFonts w:ascii="Arial" w:eastAsia="Calibri" w:hAnsi="Arial" w:cs="Arial"/>
                      <w:color w:val="000000"/>
                      <w:position w:val="-3"/>
                      <w:sz w:val="18"/>
                      <w:szCs w:val="18"/>
                    </w:rPr>
                    <w:t>J žico</w:t>
                  </w:r>
                </w:p>
                <w:p w:rsidR="0084607B" w:rsidRDefault="0084607B" w:rsidP="0084607B">
                  <w:pPr>
                    <w:numPr>
                      <w:ilvl w:val="0"/>
                      <w:numId w:val="87"/>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Dilatator</w:t>
                  </w:r>
                  <w:proofErr w:type="spellEnd"/>
                </w:p>
                <w:p w:rsidR="0084607B" w:rsidRDefault="0084607B" w:rsidP="0084607B">
                  <w:pPr>
                    <w:numPr>
                      <w:ilvl w:val="0"/>
                      <w:numId w:val="87"/>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Peel-away</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sheath</w:t>
                  </w:r>
                  <w:proofErr w:type="spellEnd"/>
                </w:p>
              </w:tc>
            </w:tr>
          </w:tbl>
          <w:p w:rsidR="0084607B" w:rsidRDefault="0084607B" w:rsidP="00FB1C6B">
            <w:pPr>
              <w:rPr>
                <w:rFonts w:eastAsia="Calibri" w:cs="Times New Roman"/>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2: Uvajala za elektrode ICD- jev</w:t>
                  </w:r>
                </w:p>
              </w:tc>
            </w:tr>
          </w:tbl>
          <w:p w:rsidR="0084607B" w:rsidRDefault="0084607B" w:rsidP="00FB1C6B">
            <w:pPr>
              <w:rPr>
                <w:rFonts w:eastAsia="Calibri" w:cs="Times New Roman"/>
              </w:rPr>
            </w:pPr>
          </w:p>
          <w:p w:rsidR="0084607B" w:rsidRDefault="0084607B" w:rsidP="00FB1C6B">
            <w:pPr>
              <w:spacing w:after="135"/>
              <w:jc w:val="both"/>
              <w:textAlignment w:val="center"/>
              <w:rPr>
                <w:rFonts w:eastAsia="Calibri" w:cs="Times New Roman"/>
              </w:rPr>
            </w:pPr>
            <w:r>
              <w:rPr>
                <w:rFonts w:ascii="Arial" w:eastAsia="Calibri" w:hAnsi="Arial" w:cs="Arial"/>
                <w:color w:val="000000"/>
                <w:position w:val="-2"/>
                <w:sz w:val="18"/>
                <w:szCs w:val="18"/>
              </w:rPr>
              <w:t>1. Uvajala za elektrode ICD- jev </w:t>
            </w:r>
          </w:p>
          <w:tbl>
            <w:tblPr>
              <w:tblStyle w:val="NormalTablePHPDOCX"/>
              <w:tblW w:w="3898" w:type="dxa"/>
              <w:tblLayout w:type="fixed"/>
              <w:tblLook w:val="04A0" w:firstRow="1" w:lastRow="0" w:firstColumn="1" w:lastColumn="0" w:noHBand="0" w:noVBand="1"/>
            </w:tblPr>
            <w:tblGrid>
              <w:gridCol w:w="3898"/>
            </w:tblGrid>
            <w:tr w:rsidR="0084607B" w:rsidTr="00FB1C6B">
              <w:tc>
                <w:tcPr>
                  <w:tcW w:w="3898" w:type="dxa"/>
                  <w:shd w:val="clear" w:color="auto" w:fill="auto"/>
                </w:tcPr>
                <w:p w:rsidR="0084607B" w:rsidRDefault="0084607B" w:rsidP="0084607B">
                  <w:pPr>
                    <w:numPr>
                      <w:ilvl w:val="0"/>
                      <w:numId w:val="88"/>
                    </w:numPr>
                    <w:suppressAutoHyphens/>
                    <w:rPr>
                      <w:rFonts w:ascii="Arial" w:eastAsia="Calibri" w:hAnsi="Arial" w:cs="Arial"/>
                      <w:color w:val="000000"/>
                      <w:sz w:val="18"/>
                      <w:szCs w:val="18"/>
                    </w:rPr>
                  </w:pPr>
                  <w:r>
                    <w:rPr>
                      <w:rFonts w:ascii="Arial" w:eastAsia="Calibri" w:hAnsi="Arial" w:cs="Arial"/>
                      <w:color w:val="000000"/>
                      <w:position w:val="-2"/>
                      <w:sz w:val="18"/>
                      <w:szCs w:val="18"/>
                    </w:rPr>
                    <w:t>Premer uvajala: od 8 F do 11 F</w:t>
                  </w:r>
                </w:p>
                <w:p w:rsidR="0084607B" w:rsidRDefault="0084607B" w:rsidP="0084607B">
                  <w:pPr>
                    <w:numPr>
                      <w:ilvl w:val="0"/>
                      <w:numId w:val="88"/>
                    </w:numPr>
                    <w:suppressAutoHyphens/>
                    <w:rPr>
                      <w:rFonts w:ascii="Arial" w:eastAsia="Calibri" w:hAnsi="Arial" w:cs="Arial"/>
                      <w:color w:val="000000"/>
                      <w:sz w:val="18"/>
                      <w:szCs w:val="18"/>
                    </w:rPr>
                  </w:pPr>
                  <w:r>
                    <w:rPr>
                      <w:rFonts w:ascii="Arial" w:eastAsia="Calibri" w:hAnsi="Arial" w:cs="Arial"/>
                      <w:color w:val="000000"/>
                      <w:position w:val="-2"/>
                      <w:sz w:val="18"/>
                      <w:szCs w:val="18"/>
                    </w:rPr>
                    <w:t>Dolžina uvajala 14 cm in več.</w:t>
                  </w:r>
                </w:p>
                <w:p w:rsidR="0084607B" w:rsidRDefault="0084607B" w:rsidP="0084607B">
                  <w:pPr>
                    <w:numPr>
                      <w:ilvl w:val="0"/>
                      <w:numId w:val="88"/>
                    </w:numPr>
                    <w:suppressAutoHyphens/>
                    <w:rPr>
                      <w:rFonts w:ascii="Arial" w:eastAsia="Calibri" w:hAnsi="Arial" w:cs="Arial"/>
                      <w:color w:val="000000"/>
                      <w:sz w:val="18"/>
                      <w:szCs w:val="18"/>
                    </w:rPr>
                  </w:pPr>
                  <w:r>
                    <w:rPr>
                      <w:rFonts w:ascii="Arial" w:eastAsia="Calibri" w:hAnsi="Arial" w:cs="Arial"/>
                      <w:color w:val="000000"/>
                      <w:position w:val="-2"/>
                      <w:sz w:val="18"/>
                      <w:szCs w:val="18"/>
                    </w:rPr>
                    <w:t>V sterilnem pakiranju pa mora biti še: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a) Brizgalka</w:t>
            </w:r>
            <w:r>
              <w:rPr>
                <w:rFonts w:ascii="Arial" w:eastAsia="Calibri" w:hAnsi="Arial" w:cs="Arial"/>
                <w:color w:val="000000"/>
                <w:position w:val="-2"/>
                <w:sz w:val="18"/>
                <w:szCs w:val="18"/>
              </w:rPr>
              <w:br/>
              <w:t xml:space="preserve">              b) Igla ( običajno 18 </w:t>
            </w:r>
            <w:proofErr w:type="spellStart"/>
            <w:r>
              <w:rPr>
                <w:rFonts w:ascii="Arial" w:eastAsia="Calibri" w:hAnsi="Arial" w:cs="Arial"/>
                <w:color w:val="000000"/>
                <w:position w:val="-2"/>
                <w:sz w:val="18"/>
                <w:szCs w:val="18"/>
              </w:rPr>
              <w:t>gauge</w:t>
            </w:r>
            <w:proofErr w:type="spellEnd"/>
            <w:r>
              <w:rPr>
                <w:rFonts w:ascii="Arial" w:eastAsia="Calibri" w:hAnsi="Arial" w:cs="Arial"/>
                <w:color w:val="000000"/>
                <w:position w:val="-2"/>
                <w:sz w:val="18"/>
                <w:szCs w:val="18"/>
              </w:rPr>
              <w:t>)</w:t>
            </w:r>
            <w:r>
              <w:rPr>
                <w:rFonts w:ascii="Arial" w:eastAsia="Calibri" w:hAnsi="Arial" w:cs="Arial"/>
                <w:color w:val="000000"/>
                <w:position w:val="-2"/>
                <w:sz w:val="18"/>
                <w:szCs w:val="18"/>
              </w:rPr>
              <w:br/>
              <w:t>              c) Vodilna žica (katere en od krakov je mehak)</w:t>
            </w:r>
            <w:r>
              <w:rPr>
                <w:rFonts w:ascii="Arial" w:eastAsia="Calibri" w:hAnsi="Arial" w:cs="Arial"/>
                <w:color w:val="000000"/>
                <w:position w:val="-2"/>
                <w:sz w:val="18"/>
                <w:szCs w:val="18"/>
              </w:rPr>
              <w:br/>
              <w:t xml:space="preserve">              d) Ustrezen </w:t>
            </w:r>
            <w:proofErr w:type="spellStart"/>
            <w:r>
              <w:rPr>
                <w:rFonts w:ascii="Arial" w:eastAsia="Calibri" w:hAnsi="Arial" w:cs="Arial"/>
                <w:color w:val="000000"/>
                <w:position w:val="-2"/>
                <w:sz w:val="18"/>
                <w:szCs w:val="18"/>
              </w:rPr>
              <w:t>dilatator</w:t>
            </w:r>
            <w:proofErr w:type="spellEnd"/>
            <w:r>
              <w:rPr>
                <w:rFonts w:ascii="Arial" w:eastAsia="Calibri" w:hAnsi="Arial" w:cs="Arial"/>
                <w:color w:val="000000"/>
                <w:position w:val="-2"/>
                <w:sz w:val="18"/>
                <w:szCs w:val="18"/>
              </w:rPr>
              <w:br/>
              <w:t xml:space="preserve">              e) </w:t>
            </w:r>
            <w:proofErr w:type="spellStart"/>
            <w:r>
              <w:rPr>
                <w:rFonts w:ascii="Arial" w:eastAsia="Calibri" w:hAnsi="Arial" w:cs="Arial"/>
                <w:color w:val="000000"/>
                <w:position w:val="-2"/>
                <w:sz w:val="18"/>
                <w:szCs w:val="18"/>
              </w:rPr>
              <w:t>Peel-away</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sheat</w:t>
            </w:r>
            <w:proofErr w:type="spellEnd"/>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3: ELEKTRODA Z NAPIHLJIVIM BALONČKOM ZA ZAČASNO TRANSVENSKO ELEKTROSTIMULACIJO SRCA</w:t>
                  </w:r>
                </w:p>
              </w:tc>
            </w:tr>
          </w:tbl>
          <w:p w:rsidR="0084607B" w:rsidRDefault="0084607B" w:rsidP="00FB1C6B">
            <w:pPr>
              <w:rPr>
                <w:rFonts w:eastAsia="Calibri" w:cs="Times New Roman"/>
              </w:rPr>
            </w:pPr>
          </w:p>
          <w:tbl>
            <w:tblPr>
              <w:tblStyle w:val="NormalTablePHPDOCX"/>
              <w:tblW w:w="8854" w:type="dxa"/>
              <w:tblLayout w:type="fixed"/>
              <w:tblLook w:val="04A0" w:firstRow="1" w:lastRow="0" w:firstColumn="1" w:lastColumn="0" w:noHBand="0" w:noVBand="1"/>
            </w:tblPr>
            <w:tblGrid>
              <w:gridCol w:w="8854"/>
            </w:tblGrid>
            <w:tr w:rsidR="0084607B" w:rsidTr="00FB1C6B">
              <w:tc>
                <w:tcPr>
                  <w:tcW w:w="8854" w:type="dxa"/>
                  <w:shd w:val="clear" w:color="auto" w:fill="auto"/>
                </w:tcPr>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Ustreza vsem   zunanjim srčnim spodbujevalnikom, ki se uporabljajo v klinični praksi</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Enostavno vstavljanje in umestitev zaradi površine, ki ima  dobro drsenje skozi tkivo</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Odlična vidljivost pri </w:t>
                  </w:r>
                  <w:proofErr w:type="spellStart"/>
                  <w:r>
                    <w:rPr>
                      <w:rFonts w:ascii="Arial" w:eastAsia="Calibri" w:hAnsi="Arial" w:cs="Arial"/>
                      <w:color w:val="000000"/>
                      <w:position w:val="-2"/>
                      <w:sz w:val="18"/>
                      <w:szCs w:val="18"/>
                    </w:rPr>
                    <w:t>fluoroskopiji</w:t>
                  </w:r>
                  <w:proofErr w:type="spellEnd"/>
                  <w:r>
                    <w:rPr>
                      <w:rFonts w:ascii="Arial" w:eastAsia="Calibri" w:hAnsi="Arial" w:cs="Arial"/>
                      <w:color w:val="000000"/>
                      <w:position w:val="-2"/>
                      <w:sz w:val="18"/>
                      <w:szCs w:val="18"/>
                    </w:rPr>
                    <w:t>  </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Standardni </w:t>
                  </w:r>
                  <w:proofErr w:type="spellStart"/>
                  <w:r>
                    <w:rPr>
                      <w:rFonts w:ascii="Arial" w:eastAsia="Calibri" w:hAnsi="Arial" w:cs="Arial"/>
                      <w:color w:val="000000"/>
                      <w:position w:val="-2"/>
                      <w:sz w:val="18"/>
                      <w:szCs w:val="18"/>
                    </w:rPr>
                    <w:t>dvo</w:t>
                  </w:r>
                  <w:proofErr w:type="spellEnd"/>
                  <w:r>
                    <w:rPr>
                      <w:rFonts w:ascii="Arial" w:eastAsia="Calibri" w:hAnsi="Arial" w:cs="Arial"/>
                      <w:color w:val="000000"/>
                      <w:position w:val="-2"/>
                      <w:sz w:val="18"/>
                      <w:szCs w:val="18"/>
                    </w:rPr>
                    <w:t xml:space="preserve">-milimetrski zatiči za direktno povezavo z vsemi običajnimi zunanjimi spodbujevalniki in </w:t>
                  </w:r>
                  <w:proofErr w:type="spellStart"/>
                  <w:r>
                    <w:rPr>
                      <w:rFonts w:ascii="Arial" w:eastAsia="Calibri" w:hAnsi="Arial" w:cs="Arial"/>
                      <w:color w:val="000000"/>
                      <w:position w:val="-2"/>
                      <w:sz w:val="18"/>
                      <w:szCs w:val="18"/>
                    </w:rPr>
                    <w:t>elektrofiziološkimi</w:t>
                  </w:r>
                  <w:proofErr w:type="spellEnd"/>
                  <w:r>
                    <w:rPr>
                      <w:rFonts w:ascii="Arial" w:eastAsia="Calibri" w:hAnsi="Arial" w:cs="Arial"/>
                      <w:color w:val="000000"/>
                      <w:position w:val="-2"/>
                      <w:sz w:val="18"/>
                      <w:szCs w:val="18"/>
                    </w:rPr>
                    <w:t xml:space="preserve"> napravami </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Idealna vzdolžna stabilnost in </w:t>
                  </w:r>
                  <w:proofErr w:type="spellStart"/>
                  <w:r>
                    <w:rPr>
                      <w:rFonts w:ascii="Arial" w:eastAsia="Calibri" w:hAnsi="Arial" w:cs="Arial"/>
                      <w:color w:val="000000"/>
                      <w:position w:val="-2"/>
                      <w:sz w:val="18"/>
                      <w:szCs w:val="18"/>
                    </w:rPr>
                    <w:t>torkabilnost</w:t>
                  </w:r>
                  <w:proofErr w:type="spellEnd"/>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Premer 5 F </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Dolžina katetra vsaj 110 cm</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Kateter mora imeti napihljiv balonček na konici za lažje uvajanje v urgentnih primerih</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sz w:val="18"/>
                      <w:szCs w:val="18"/>
                    </w:rPr>
                    <w:t>Diameter balončka vsaj 9 mm</w:t>
                  </w:r>
                </w:p>
                <w:p w:rsidR="0084607B" w:rsidRDefault="0084607B" w:rsidP="0084607B">
                  <w:pPr>
                    <w:numPr>
                      <w:ilvl w:val="0"/>
                      <w:numId w:val="8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Material katetra : lahko tudi poliuretan</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Oblika krivine: J-</w:t>
                  </w:r>
                  <w:proofErr w:type="spellStart"/>
                  <w:r>
                    <w:rPr>
                      <w:rFonts w:ascii="Arial" w:eastAsia="Calibri" w:hAnsi="Arial" w:cs="Arial"/>
                      <w:color w:val="000000"/>
                      <w:position w:val="-2"/>
                      <w:sz w:val="18"/>
                      <w:szCs w:val="18"/>
                    </w:rPr>
                    <w:t>curve</w:t>
                  </w:r>
                  <w:proofErr w:type="spellEnd"/>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Število elektrod :2</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Material elektrode:  nerjaveče jeklo</w:t>
                  </w:r>
                </w:p>
                <w:p w:rsidR="0084607B" w:rsidRDefault="0084607B" w:rsidP="0084607B">
                  <w:pPr>
                    <w:numPr>
                      <w:ilvl w:val="0"/>
                      <w:numId w:val="89"/>
                    </w:numPr>
                    <w:suppressAutoHyphens/>
                    <w:rPr>
                      <w:rFonts w:ascii="Arial" w:eastAsia="Calibri" w:hAnsi="Arial" w:cs="Arial"/>
                      <w:color w:val="000000"/>
                      <w:sz w:val="13"/>
                      <w:szCs w:val="13"/>
                    </w:rPr>
                  </w:pPr>
                  <w:r>
                    <w:rPr>
                      <w:rFonts w:ascii="Arial" w:hAnsi="Arial" w:cs="Arial"/>
                      <w:color w:val="222222"/>
                      <w:sz w:val="18"/>
                      <w:szCs w:val="18"/>
                    </w:rPr>
                    <w:t>Dolžina konice elektrode - 3 mm</w:t>
                  </w:r>
                </w:p>
                <w:p w:rsidR="0084607B" w:rsidRDefault="0084607B" w:rsidP="0084607B">
                  <w:pPr>
                    <w:numPr>
                      <w:ilvl w:val="0"/>
                      <w:numId w:val="89"/>
                    </w:numPr>
                    <w:suppressAutoHyphens/>
                    <w:rPr>
                      <w:rFonts w:ascii="Arial" w:eastAsia="Calibri" w:hAnsi="Arial" w:cs="Arial"/>
                      <w:color w:val="000000"/>
                      <w:sz w:val="8"/>
                      <w:szCs w:val="8"/>
                    </w:rPr>
                  </w:pPr>
                  <w:r>
                    <w:rPr>
                      <w:rFonts w:ascii="Arial" w:hAnsi="Arial" w:cs="Arial"/>
                      <w:color w:val="222222"/>
                      <w:sz w:val="18"/>
                      <w:szCs w:val="18"/>
                    </w:rPr>
                    <w:t>Širina obročka na elektrodi - 3 mm</w:t>
                  </w:r>
                </w:p>
                <w:p w:rsidR="0084607B" w:rsidRDefault="0084607B" w:rsidP="00FB1C6B">
                  <w:pPr>
                    <w:rPr>
                      <w:rFonts w:ascii="Arial" w:eastAsia="Calibri" w:hAnsi="Arial" w:cs="Arial"/>
                      <w:color w:val="000000"/>
                      <w:sz w:val="18"/>
                      <w:szCs w:val="18"/>
                    </w:rPr>
                  </w:pPr>
                </w:p>
              </w:tc>
            </w:tr>
          </w:tbl>
          <w:p w:rsidR="0084607B" w:rsidRDefault="0084607B" w:rsidP="00FB1C6B">
            <w:pPr>
              <w:rPr>
                <w:rFonts w:eastAsia="Calibri" w:cs="Times New Roman"/>
              </w:rPr>
            </w:pPr>
          </w:p>
          <w:p w:rsidR="0084607B" w:rsidRDefault="0084607B" w:rsidP="00FB1C6B">
            <w:pPr>
              <w:spacing w:after="135"/>
              <w:jc w:val="both"/>
              <w:textAlignment w:val="center"/>
              <w:rPr>
                <w:rFonts w:eastAsia="Calibri" w:cs="Times New Roman"/>
              </w:rPr>
            </w:pPr>
            <w:r>
              <w:rPr>
                <w:rFonts w:ascii="Arial" w:eastAsia="Calibri" w:hAnsi="Arial" w:cs="Arial"/>
                <w:color w:val="000000"/>
                <w:position w:val="-2"/>
                <w:sz w:val="18"/>
                <w:szCs w:val="18"/>
              </w:rPr>
              <w:t>Ponudnik mora omogočati naročniku naročanje tudi po 1 kos (ne glede na osnovno pakiranje). </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4: RAVNA ELEKTRODA ZA ZAČASNO TRANSVENSKO ELEKTROSTIMULACIJO SRCA</w:t>
                  </w:r>
                </w:p>
              </w:tc>
            </w:tr>
          </w:tbl>
          <w:p w:rsidR="0084607B" w:rsidRDefault="0084607B" w:rsidP="00FB1C6B">
            <w:pPr>
              <w:rPr>
                <w:rFonts w:eastAsia="Calibri" w:cs="Times New Roman"/>
              </w:rPr>
            </w:pPr>
          </w:p>
          <w:p w:rsidR="0084607B" w:rsidRDefault="0084607B" w:rsidP="00FB1C6B">
            <w:pPr>
              <w:jc w:val="both"/>
              <w:textAlignment w:val="center"/>
              <w:rPr>
                <w:rFonts w:eastAsia="Calibri" w:cs="Times New Roman"/>
              </w:rPr>
            </w:pPr>
            <w:r>
              <w:rPr>
                <w:rFonts w:ascii="Arial" w:eastAsia="Calibri" w:hAnsi="Arial" w:cs="Arial"/>
                <w:color w:val="000000"/>
                <w:position w:val="-2"/>
                <w:sz w:val="18"/>
                <w:szCs w:val="18"/>
              </w:rPr>
              <w:t> </w:t>
            </w:r>
          </w:p>
          <w:tbl>
            <w:tblPr>
              <w:tblStyle w:val="NormalTablePHPDOCX"/>
              <w:tblW w:w="8854" w:type="dxa"/>
              <w:tblLayout w:type="fixed"/>
              <w:tblLook w:val="04A0" w:firstRow="1" w:lastRow="0" w:firstColumn="1" w:lastColumn="0" w:noHBand="0" w:noVBand="1"/>
            </w:tblPr>
            <w:tblGrid>
              <w:gridCol w:w="8854"/>
            </w:tblGrid>
            <w:tr w:rsidR="0084607B" w:rsidTr="00FB1C6B">
              <w:tc>
                <w:tcPr>
                  <w:tcW w:w="8854" w:type="dxa"/>
                  <w:shd w:val="clear" w:color="auto" w:fill="auto"/>
                </w:tcPr>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Ustreza vsem   zunanjim srčnim spodbujevalnikom, ki se uporabljajo v klinični praksi</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Enostavno vstavljanje in umestitev zaradi površine, ki ima  dobro drsenje skozi tkivo</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Odlična vidljivost pri </w:t>
                  </w:r>
                  <w:proofErr w:type="spellStart"/>
                  <w:r>
                    <w:rPr>
                      <w:rFonts w:ascii="Arial" w:eastAsia="Calibri" w:hAnsi="Arial" w:cs="Arial"/>
                      <w:color w:val="000000"/>
                      <w:position w:val="-2"/>
                      <w:sz w:val="18"/>
                      <w:szCs w:val="18"/>
                    </w:rPr>
                    <w:t>fluoroskopiji</w:t>
                  </w:r>
                  <w:proofErr w:type="spellEnd"/>
                  <w:r>
                    <w:rPr>
                      <w:rFonts w:ascii="Arial" w:eastAsia="Calibri" w:hAnsi="Arial" w:cs="Arial"/>
                      <w:color w:val="000000"/>
                      <w:position w:val="-2"/>
                      <w:sz w:val="18"/>
                      <w:szCs w:val="18"/>
                    </w:rPr>
                    <w:t>  </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Standardni </w:t>
                  </w:r>
                  <w:proofErr w:type="spellStart"/>
                  <w:r>
                    <w:rPr>
                      <w:rFonts w:ascii="Arial" w:eastAsia="Calibri" w:hAnsi="Arial" w:cs="Arial"/>
                      <w:color w:val="000000"/>
                      <w:position w:val="-2"/>
                      <w:sz w:val="18"/>
                      <w:szCs w:val="18"/>
                    </w:rPr>
                    <w:t>dvo</w:t>
                  </w:r>
                  <w:proofErr w:type="spellEnd"/>
                  <w:r>
                    <w:rPr>
                      <w:rFonts w:ascii="Arial" w:eastAsia="Calibri" w:hAnsi="Arial" w:cs="Arial"/>
                      <w:color w:val="000000"/>
                      <w:position w:val="-2"/>
                      <w:sz w:val="18"/>
                      <w:szCs w:val="18"/>
                    </w:rPr>
                    <w:t xml:space="preserve">-milimetrski zatiči za direktno povezavo z vsemi običajnimi zunanjimi spodbujevalniki in </w:t>
                  </w:r>
                  <w:proofErr w:type="spellStart"/>
                  <w:r>
                    <w:rPr>
                      <w:rFonts w:ascii="Arial" w:eastAsia="Calibri" w:hAnsi="Arial" w:cs="Arial"/>
                      <w:color w:val="000000"/>
                      <w:position w:val="-2"/>
                      <w:sz w:val="18"/>
                      <w:szCs w:val="18"/>
                    </w:rPr>
                    <w:t>elektrofiziološkimi</w:t>
                  </w:r>
                  <w:proofErr w:type="spellEnd"/>
                  <w:r>
                    <w:rPr>
                      <w:rFonts w:ascii="Arial" w:eastAsia="Calibri" w:hAnsi="Arial" w:cs="Arial"/>
                      <w:color w:val="000000"/>
                      <w:position w:val="-2"/>
                      <w:sz w:val="18"/>
                      <w:szCs w:val="18"/>
                    </w:rPr>
                    <w:t xml:space="preserve"> napravami </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Idealna vzdolžna stabilnost in </w:t>
                  </w:r>
                  <w:proofErr w:type="spellStart"/>
                  <w:r>
                    <w:rPr>
                      <w:rFonts w:ascii="Arial" w:eastAsia="Calibri" w:hAnsi="Arial" w:cs="Arial"/>
                      <w:color w:val="000000"/>
                      <w:position w:val="-2"/>
                      <w:sz w:val="18"/>
                      <w:szCs w:val="18"/>
                    </w:rPr>
                    <w:t>torkabilnost</w:t>
                  </w:r>
                  <w:proofErr w:type="spellEnd"/>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Premer </w:t>
                  </w:r>
                  <w:r>
                    <w:rPr>
                      <w:rFonts w:ascii="Arial" w:eastAsia="Calibri" w:hAnsi="Arial" w:cs="Arial"/>
                      <w:color w:val="000000" w:themeColor="text1"/>
                      <w:position w:val="-2"/>
                      <w:sz w:val="18"/>
                      <w:szCs w:val="18"/>
                    </w:rPr>
                    <w:t xml:space="preserve">5F  in </w:t>
                  </w:r>
                  <w:r>
                    <w:rPr>
                      <w:rFonts w:ascii="Arial" w:eastAsia="Calibri" w:hAnsi="Arial" w:cs="Arial"/>
                      <w:color w:val="000000"/>
                      <w:position w:val="-2"/>
                      <w:sz w:val="18"/>
                      <w:szCs w:val="18"/>
                    </w:rPr>
                    <w:t>6 F </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Dolžina katetra vsaj 110 cm</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Material katetra : poliuretan</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Oblika krivine J-</w:t>
                  </w:r>
                  <w:proofErr w:type="spellStart"/>
                  <w:r>
                    <w:rPr>
                      <w:rFonts w:ascii="Arial" w:eastAsia="Calibri" w:hAnsi="Arial" w:cs="Arial"/>
                      <w:color w:val="000000"/>
                      <w:position w:val="-2"/>
                      <w:sz w:val="18"/>
                      <w:szCs w:val="18"/>
                    </w:rPr>
                    <w:t>curve</w:t>
                  </w:r>
                  <w:proofErr w:type="spellEnd"/>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Število elektrod :2</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Material elektrode:  nerjaveče jeklo</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Razmik elektrode:  vsaj 6mm</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Dolžina konice elektrode:  3 mm</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Širina obročka na elektrodi: 3 mm    </w:t>
                  </w:r>
                </w:p>
                <w:p w:rsidR="0084607B" w:rsidRDefault="0084607B" w:rsidP="00FB1C6B">
                  <w:pPr>
                    <w:rPr>
                      <w:rFonts w:ascii="Arial" w:eastAsia="Calibri" w:hAnsi="Arial" w:cs="Arial"/>
                      <w:color w:val="000000"/>
                      <w:sz w:val="18"/>
                      <w:szCs w:val="18"/>
                    </w:rPr>
                  </w:pPr>
                </w:p>
              </w:tc>
            </w:tr>
          </w:tbl>
          <w:p w:rsidR="0084607B" w:rsidRDefault="0084607B" w:rsidP="00FB1C6B">
            <w:pPr>
              <w:rPr>
                <w:rFonts w:eastAsia="Calibri" w:cs="Times New Roman"/>
              </w:rPr>
            </w:pPr>
          </w:p>
          <w:p w:rsidR="0084607B" w:rsidRDefault="0084607B" w:rsidP="00FB1C6B">
            <w:pPr>
              <w:spacing w:after="135"/>
              <w:jc w:val="both"/>
              <w:textAlignment w:val="center"/>
              <w:rPr>
                <w:rFonts w:eastAsia="Calibri" w:cs="Times New Roman"/>
              </w:rPr>
            </w:pPr>
            <w:r>
              <w:rPr>
                <w:rFonts w:ascii="Arial" w:eastAsia="Calibri" w:hAnsi="Arial" w:cs="Arial"/>
                <w:color w:val="000000"/>
                <w:position w:val="-2"/>
                <w:sz w:val="18"/>
                <w:szCs w:val="18"/>
              </w:rPr>
              <w:t>Ponudnik mora omogočati naročniku naročanje tudi po 1 kos (ne glede na osnovno pakiranje). </w:t>
            </w:r>
            <w:r>
              <w:rPr>
                <w:rFonts w:ascii="Arial" w:eastAsia="Calibri" w:hAnsi="Arial" w:cs="Arial"/>
                <w:color w:val="000000"/>
                <w:position w:val="-2"/>
                <w:sz w:val="18"/>
                <w:szCs w:val="18"/>
              </w:rPr>
              <w:br/>
              <w:t> </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5: SET ZA PERKUTANO VSTAVLJENJE ZAČASNEGA SRČNEGA SPODBUJEVALNIKA</w:t>
                  </w:r>
                </w:p>
              </w:tc>
            </w:tr>
          </w:tbl>
          <w:p w:rsidR="0084607B" w:rsidRDefault="0084607B" w:rsidP="00FB1C6B">
            <w:pPr>
              <w:rPr>
                <w:rFonts w:eastAsia="Calibri" w:cs="Times New Roman"/>
              </w:rPr>
            </w:pPr>
          </w:p>
          <w:p w:rsidR="0084607B" w:rsidRDefault="0084607B" w:rsidP="00FB1C6B">
            <w:pPr>
              <w:jc w:val="both"/>
              <w:textAlignment w:val="center"/>
              <w:rPr>
                <w:rFonts w:eastAsia="Calibri" w:cs="Times New Roman"/>
              </w:rPr>
            </w:pPr>
            <w:r>
              <w:rPr>
                <w:rFonts w:ascii="Arial" w:eastAsia="Calibri" w:hAnsi="Arial" w:cs="Arial"/>
                <w:color w:val="000000"/>
                <w:position w:val="-2"/>
                <w:sz w:val="18"/>
                <w:szCs w:val="18"/>
              </w:rPr>
              <w:t> </w:t>
            </w:r>
          </w:p>
          <w:tbl>
            <w:tblPr>
              <w:tblStyle w:val="NormalTablePHPDOCX"/>
              <w:tblW w:w="8854" w:type="dxa"/>
              <w:tblLayout w:type="fixed"/>
              <w:tblLook w:val="04A0" w:firstRow="1" w:lastRow="0" w:firstColumn="1" w:lastColumn="0" w:noHBand="0" w:noVBand="1"/>
            </w:tblPr>
            <w:tblGrid>
              <w:gridCol w:w="8854"/>
            </w:tblGrid>
            <w:tr w:rsidR="0084607B" w:rsidTr="00FB1C6B">
              <w:tc>
                <w:tcPr>
                  <w:tcW w:w="8854" w:type="dxa"/>
                  <w:shd w:val="clear" w:color="auto" w:fill="auto"/>
                </w:tcPr>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Vodilna žica, označeno: .035 "(0,89 mm) diameter,  dolžina 45 cm,  ravno mehka konica na enem koncu in  "J" konica na drugem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Kateter: 18 Ga x  6,35 cm, </w:t>
                  </w:r>
                  <w:proofErr w:type="spellStart"/>
                  <w:r>
                    <w:rPr>
                      <w:rFonts w:ascii="Arial" w:eastAsia="Calibri" w:hAnsi="Arial" w:cs="Arial"/>
                      <w:color w:val="000000"/>
                      <w:position w:val="-2"/>
                      <w:sz w:val="18"/>
                      <w:szCs w:val="18"/>
                    </w:rPr>
                    <w:t>radiopačen</w:t>
                  </w:r>
                  <w:proofErr w:type="spellEnd"/>
                  <w:r>
                    <w:rPr>
                      <w:rFonts w:ascii="Arial" w:eastAsia="Calibri" w:hAnsi="Arial" w:cs="Arial"/>
                      <w:color w:val="000000"/>
                      <w:position w:val="-2"/>
                      <w:sz w:val="18"/>
                      <w:szCs w:val="18"/>
                    </w:rPr>
                    <w:t>,  preko 20 Ga RW preko uvajalne igle</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Injekcijska igla: 22 Ga x 1-1 / 2 "(3,81 cm)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Injekcijska igla: 25 Ga x 1 "(2,54 cm)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Igla za uvajalo: 18 Ga x 2-1 / 2 "(6,35 cm) </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Brizga: 0,75 ml za inflacijo balona</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Brizga: 3 </w:t>
                  </w:r>
                  <w:proofErr w:type="spellStart"/>
                  <w:r>
                    <w:rPr>
                      <w:rFonts w:ascii="Arial" w:eastAsia="Calibri" w:hAnsi="Arial" w:cs="Arial"/>
                      <w:color w:val="000000"/>
                      <w:position w:val="-2"/>
                      <w:sz w:val="18"/>
                      <w:szCs w:val="18"/>
                    </w:rPr>
                    <w:t>mL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Luer-Lock</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2 brizgi: 5 ml </w:t>
                  </w:r>
                  <w:proofErr w:type="spellStart"/>
                  <w:r>
                    <w:rPr>
                      <w:rFonts w:ascii="Arial" w:eastAsia="Calibri" w:hAnsi="Arial" w:cs="Arial"/>
                      <w:color w:val="000000"/>
                      <w:position w:val="-2"/>
                      <w:sz w:val="18"/>
                      <w:szCs w:val="18"/>
                    </w:rPr>
                    <w:t>Luer-Slip</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5 ml ampula l, 1% raztopina </w:t>
                  </w:r>
                  <w:proofErr w:type="spellStart"/>
                  <w:r>
                    <w:rPr>
                      <w:rFonts w:ascii="Arial" w:eastAsia="Calibri" w:hAnsi="Arial" w:cs="Arial"/>
                      <w:color w:val="000000"/>
                      <w:position w:val="-2"/>
                      <w:sz w:val="18"/>
                      <w:szCs w:val="18"/>
                    </w:rPr>
                    <w:t>lidokaina</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10% </w:t>
                  </w:r>
                  <w:proofErr w:type="spellStart"/>
                  <w:r>
                    <w:rPr>
                      <w:rFonts w:ascii="Arial" w:eastAsia="Calibri" w:hAnsi="Arial" w:cs="Arial"/>
                      <w:color w:val="000000"/>
                      <w:position w:val="-2"/>
                      <w:sz w:val="18"/>
                      <w:szCs w:val="18"/>
                    </w:rPr>
                    <w:t>povidon</w:t>
                  </w:r>
                  <w:proofErr w:type="spellEnd"/>
                  <w:r>
                    <w:rPr>
                      <w:rFonts w:ascii="Arial" w:eastAsia="Calibri" w:hAnsi="Arial" w:cs="Arial"/>
                      <w:color w:val="000000"/>
                      <w:position w:val="-2"/>
                      <w:sz w:val="18"/>
                      <w:szCs w:val="18"/>
                    </w:rPr>
                    <w:t>-jodno mazilo v vrečki</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2 adapterja za  2 mm zatič</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Zaščitna </w:t>
                  </w:r>
                  <w:proofErr w:type="spellStart"/>
                  <w:r>
                    <w:rPr>
                      <w:rFonts w:ascii="Arial" w:eastAsia="Calibri" w:hAnsi="Arial" w:cs="Arial"/>
                      <w:color w:val="000000"/>
                      <w:position w:val="-2"/>
                      <w:sz w:val="18"/>
                      <w:szCs w:val="18"/>
                    </w:rPr>
                    <w:t>vrečka,prozorna,pred</w:t>
                  </w:r>
                  <w:proofErr w:type="spellEnd"/>
                  <w:r>
                    <w:rPr>
                      <w:rFonts w:ascii="Arial" w:eastAsia="Calibri" w:hAnsi="Arial" w:cs="Arial"/>
                      <w:color w:val="000000"/>
                      <w:position w:val="-2"/>
                      <w:sz w:val="18"/>
                      <w:szCs w:val="18"/>
                    </w:rPr>
                    <w:t xml:space="preserve"> okužbo  </w:t>
                  </w:r>
                  <w:proofErr w:type="spellStart"/>
                  <w:r>
                    <w:rPr>
                      <w:rFonts w:ascii="Arial" w:eastAsia="Calibri" w:hAnsi="Arial" w:cs="Arial"/>
                      <w:color w:val="000000"/>
                      <w:position w:val="-2"/>
                      <w:sz w:val="18"/>
                      <w:szCs w:val="18"/>
                    </w:rPr>
                    <w:t>katetrov:dolžina</w:t>
                  </w:r>
                  <w:proofErr w:type="spellEnd"/>
                  <w:r>
                    <w:rPr>
                      <w:rFonts w:ascii="Arial" w:eastAsia="Calibri" w:hAnsi="Arial" w:cs="Arial"/>
                      <w:color w:val="000000"/>
                      <w:position w:val="-2"/>
                      <w:sz w:val="18"/>
                      <w:szCs w:val="18"/>
                    </w:rPr>
                    <w:t xml:space="preserve">  80 cm z adapterjem </w:t>
                  </w:r>
                  <w:proofErr w:type="spellStart"/>
                  <w:r>
                    <w:rPr>
                      <w:rFonts w:ascii="Arial" w:eastAsia="Calibri" w:hAnsi="Arial" w:cs="Arial"/>
                      <w:color w:val="000000"/>
                      <w:position w:val="-2"/>
                      <w:sz w:val="18"/>
                      <w:szCs w:val="18"/>
                    </w:rPr>
                    <w:t>Tuohy-Borst</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Zaščitno pregrinjalo, mere vsaj 60x90 cm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Zaščitno pregrinjalo, mere vsaj 60x90 cm, z izrezom v sredini , odprtina vsaj 10x10 cm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Kleščice za pritrditev na iglo (</w:t>
                  </w:r>
                  <w:proofErr w:type="spellStart"/>
                  <w:r>
                    <w:rPr>
                      <w:rFonts w:ascii="Arial" w:eastAsia="Calibri" w:hAnsi="Arial" w:cs="Arial"/>
                      <w:color w:val="000000"/>
                      <w:position w:val="-2"/>
                      <w:sz w:val="18"/>
                      <w:szCs w:val="18"/>
                    </w:rPr>
                    <w:t>Alligator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Clip</w:t>
                  </w:r>
                  <w:proofErr w:type="spellEnd"/>
                  <w:r>
                    <w:rPr>
                      <w:rFonts w:ascii="Arial" w:eastAsia="Calibri" w:hAnsi="Arial" w:cs="Arial"/>
                      <w:color w:val="000000"/>
                      <w:position w:val="-2"/>
                      <w:sz w:val="18"/>
                      <w:szCs w:val="18"/>
                    </w:rPr>
                    <w:t>)</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Skalpel: # 11</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3-smerni visokotlačni ventil-</w:t>
                  </w:r>
                  <w:proofErr w:type="spellStart"/>
                  <w:r>
                    <w:rPr>
                      <w:rFonts w:ascii="Arial" w:eastAsia="Calibri" w:hAnsi="Arial" w:cs="Arial"/>
                      <w:color w:val="000000"/>
                      <w:position w:val="-2"/>
                      <w:sz w:val="18"/>
                      <w:szCs w:val="18"/>
                    </w:rPr>
                    <w:t>peteliček</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Vsaj 5 kosov zložencev iz gaze, mere vsaj 5x5 cm</w:t>
                  </w:r>
                </w:p>
                <w:p w:rsidR="0084607B" w:rsidRPr="004B1C17"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Šiv: 3-0 pletena svila z ravno iglo</w:t>
                  </w:r>
                </w:p>
                <w:p w:rsidR="004B1C17" w:rsidRDefault="004B1C17" w:rsidP="0084607B">
                  <w:pPr>
                    <w:numPr>
                      <w:ilvl w:val="0"/>
                      <w:numId w:val="91"/>
                    </w:numPr>
                    <w:suppressAutoHyphens/>
                    <w:rPr>
                      <w:rFonts w:ascii="Arial" w:eastAsia="Calibri" w:hAnsi="Arial" w:cs="Arial"/>
                      <w:color w:val="000000"/>
                      <w:sz w:val="18"/>
                      <w:szCs w:val="18"/>
                    </w:rPr>
                  </w:pPr>
                </w:p>
              </w:tc>
            </w:tr>
            <w:tr w:rsidR="0084607B" w:rsidTr="00FB1C6B">
              <w:tc>
                <w:tcPr>
                  <w:tcW w:w="8854" w:type="dxa"/>
                  <w:shd w:val="clear" w:color="auto" w:fill="auto"/>
                </w:tcPr>
                <w:p w:rsidR="0084607B" w:rsidRDefault="0084607B" w:rsidP="00FB1C6B">
                  <w:pPr>
                    <w:ind w:left="720"/>
                    <w:rPr>
                      <w:rFonts w:ascii="Arial" w:eastAsia="Calibri" w:hAnsi="Arial" w:cs="Arial"/>
                      <w:color w:val="000000"/>
                      <w:sz w:val="18"/>
                      <w:szCs w:val="18"/>
                    </w:rPr>
                  </w:pPr>
                </w:p>
              </w:tc>
            </w:tr>
          </w:tbl>
          <w:p w:rsidR="0084607B" w:rsidRDefault="0084607B" w:rsidP="00FB1C6B">
            <w:pPr>
              <w:rPr>
                <w:rFonts w:eastAsia="Calibri" w:cs="Times New Roman"/>
              </w:rPr>
            </w:pPr>
          </w:p>
        </w:tc>
      </w:tr>
    </w:tbl>
    <w:p w:rsidR="0084607B" w:rsidRDefault="0084607B" w:rsidP="0084607B">
      <w:pPr>
        <w:pBdr>
          <w:top w:val="single" w:sz="4" w:space="1" w:color="000000"/>
          <w:left w:val="single" w:sz="4" w:space="4" w:color="000000"/>
          <w:bottom w:val="single" w:sz="4" w:space="8" w:color="000000"/>
          <w:right w:val="single" w:sz="4" w:space="4" w:color="000000"/>
        </w:pBdr>
        <w:shd w:val="clear" w:color="auto" w:fill="000000" w:themeFill="text1"/>
        <w:spacing w:after="0"/>
        <w:rPr>
          <w:color w:val="FFFFFF" w:themeColor="background1"/>
          <w:sz w:val="20"/>
          <w:szCs w:val="20"/>
        </w:rPr>
      </w:pPr>
      <w:r>
        <w:rPr>
          <w:rFonts w:ascii="Arial" w:eastAsia="SimSun" w:hAnsi="Arial" w:cs="Arial"/>
          <w:b/>
          <w:color w:val="FFFFFF" w:themeColor="background1"/>
          <w:kern w:val="2"/>
          <w:sz w:val="20"/>
          <w:szCs w:val="20"/>
          <w:lang w:val="en-US" w:bidi="hi-IN"/>
        </w:rPr>
        <w:t>SKLOP 4:  IMPLANTABILNI SNEMALNIK SRČNEGA RITMA (“LOOP RECORDER”)</w:t>
      </w:r>
    </w:p>
    <w:p w:rsidR="0084607B" w:rsidRDefault="0084607B" w:rsidP="0084607B">
      <w:pPr>
        <w:pStyle w:val="western"/>
        <w:jc w:val="both"/>
        <w:rPr>
          <w:rFonts w:ascii="Arial" w:eastAsia="SimSun" w:hAnsi="Arial" w:cs="Arial"/>
          <w:b/>
          <w:color w:val="000000"/>
          <w:kern w:val="2"/>
          <w:sz w:val="22"/>
          <w:szCs w:val="22"/>
          <w:u w:val="single"/>
          <w:lang w:val="en-US" w:bidi="hi-IN"/>
        </w:rPr>
      </w:pP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Masa: ≤ 3g</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Prostornina: ≤ 1,3cm3</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 xml:space="preserve">Dolžina </w:t>
      </w:r>
      <w:proofErr w:type="spellStart"/>
      <w:r>
        <w:rPr>
          <w:rFonts w:ascii="Arial" w:eastAsia="SimSun" w:hAnsi="Arial" w:cs="Arial"/>
          <w:kern w:val="2"/>
          <w:sz w:val="18"/>
          <w:szCs w:val="18"/>
          <w:lang w:bidi="hi-IN"/>
        </w:rPr>
        <w:t>monitorizacije</w:t>
      </w:r>
      <w:proofErr w:type="spellEnd"/>
      <w:r>
        <w:rPr>
          <w:rFonts w:ascii="Arial" w:eastAsia="SimSun" w:hAnsi="Arial" w:cs="Arial"/>
          <w:kern w:val="2"/>
          <w:sz w:val="18"/>
          <w:szCs w:val="18"/>
          <w:lang w:bidi="hi-IN"/>
        </w:rPr>
        <w:t>: ≥ 2,5 leta</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Dolžina posnetkov: več kot 45 minut</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 xml:space="preserve">Način implantacije: </w:t>
      </w:r>
      <w:proofErr w:type="spellStart"/>
      <w:r>
        <w:rPr>
          <w:rFonts w:ascii="Arial" w:eastAsia="SimSun" w:hAnsi="Arial" w:cs="Arial"/>
          <w:kern w:val="2"/>
          <w:sz w:val="18"/>
          <w:szCs w:val="18"/>
          <w:lang w:bidi="hi-IN"/>
        </w:rPr>
        <w:t>injektibilna</w:t>
      </w:r>
      <w:proofErr w:type="spellEnd"/>
      <w:r>
        <w:rPr>
          <w:rFonts w:ascii="Arial" w:eastAsia="SimSun" w:hAnsi="Arial" w:cs="Arial"/>
          <w:kern w:val="2"/>
          <w:sz w:val="18"/>
          <w:szCs w:val="18"/>
          <w:lang w:bidi="hi-IN"/>
        </w:rPr>
        <w:t xml:space="preserve"> tehnologija (</w:t>
      </w:r>
      <w:proofErr w:type="spellStart"/>
      <w:r>
        <w:rPr>
          <w:rFonts w:ascii="Arial" w:eastAsia="SimSun" w:hAnsi="Arial" w:cs="Arial"/>
          <w:kern w:val="2"/>
          <w:sz w:val="18"/>
          <w:szCs w:val="18"/>
          <w:lang w:bidi="hi-IN"/>
        </w:rPr>
        <w:t>injectable</w:t>
      </w:r>
      <w:proofErr w:type="spellEnd"/>
      <w:r>
        <w:rPr>
          <w:rFonts w:ascii="Arial" w:eastAsia="SimSun" w:hAnsi="Arial" w:cs="Arial"/>
          <w:kern w:val="2"/>
          <w:sz w:val="18"/>
          <w:szCs w:val="18"/>
          <w:lang w:bidi="hi-IN"/>
        </w:rPr>
        <w:t xml:space="preserve"> </w:t>
      </w:r>
      <w:proofErr w:type="spellStart"/>
      <w:r>
        <w:rPr>
          <w:rFonts w:ascii="Arial" w:eastAsia="SimSun" w:hAnsi="Arial" w:cs="Arial"/>
          <w:kern w:val="2"/>
          <w:sz w:val="18"/>
          <w:szCs w:val="18"/>
          <w:lang w:bidi="hi-IN"/>
        </w:rPr>
        <w:t>technology</w:t>
      </w:r>
      <w:proofErr w:type="spellEnd"/>
      <w:r>
        <w:rPr>
          <w:rFonts w:ascii="Arial" w:eastAsia="SimSun" w:hAnsi="Arial" w:cs="Arial"/>
          <w:kern w:val="2"/>
          <w:sz w:val="18"/>
          <w:szCs w:val="18"/>
          <w:lang w:bidi="hi-IN"/>
        </w:rPr>
        <w:t>)</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Frekvenca vzorčenja signala: najmanj 250 Hz</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Ostale funkcije:</w:t>
      </w:r>
    </w:p>
    <w:p w:rsidR="0084607B" w:rsidRDefault="0084607B" w:rsidP="0084607B">
      <w:pPr>
        <w:pStyle w:val="Odstavekseznama1"/>
        <w:numPr>
          <w:ilvl w:val="0"/>
          <w:numId w:val="93"/>
        </w:numPr>
        <w:tabs>
          <w:tab w:val="clear" w:pos="720"/>
          <w:tab w:val="left" w:pos="993"/>
        </w:tabs>
        <w:suppressAutoHyphens w:val="0"/>
        <w:spacing w:line="252" w:lineRule="auto"/>
        <w:ind w:left="993"/>
        <w:jc w:val="both"/>
        <w:rPr>
          <w:sz w:val="18"/>
          <w:szCs w:val="18"/>
        </w:rPr>
      </w:pPr>
      <w:r>
        <w:rPr>
          <w:rFonts w:ascii="Arial" w:eastAsia="Times New Roman" w:hAnsi="Arial" w:cs="Arial"/>
          <w:color w:val="000000"/>
          <w:sz w:val="18"/>
          <w:szCs w:val="18"/>
          <w:lang w:eastAsia="sl-SI"/>
        </w:rPr>
        <w:t>Možnost varnega MRI slikanja celotnega telesa z uporabo 3T (pisna izjava proizvajalca), brez časovne omejitve ali omejitve pacienta.</w:t>
      </w:r>
    </w:p>
    <w:p w:rsidR="0084607B" w:rsidRDefault="0084607B" w:rsidP="0084607B">
      <w:pPr>
        <w:numPr>
          <w:ilvl w:val="0"/>
          <w:numId w:val="93"/>
        </w:numPr>
        <w:tabs>
          <w:tab w:val="clear" w:pos="720"/>
          <w:tab w:val="left" w:pos="993"/>
        </w:tabs>
        <w:suppressAutoHyphens/>
        <w:spacing w:after="0" w:line="240" w:lineRule="auto"/>
        <w:ind w:left="993"/>
        <w:jc w:val="both"/>
        <w:rPr>
          <w:sz w:val="18"/>
          <w:szCs w:val="18"/>
        </w:rPr>
      </w:pPr>
      <w:r>
        <w:rPr>
          <w:rFonts w:ascii="Arial" w:eastAsia="Times New Roman" w:hAnsi="Arial" w:cs="Arial"/>
          <w:color w:val="000000"/>
          <w:sz w:val="18"/>
          <w:szCs w:val="18"/>
          <w:lang w:eastAsia="sl-SI"/>
        </w:rPr>
        <w:t>Snemanje ob bolnikovi aktivaciji ali avtomatično</w:t>
      </w:r>
    </w:p>
    <w:p w:rsidR="0084607B" w:rsidRDefault="0084607B" w:rsidP="0084607B">
      <w:pPr>
        <w:numPr>
          <w:ilvl w:val="0"/>
          <w:numId w:val="93"/>
        </w:numPr>
        <w:tabs>
          <w:tab w:val="clear" w:pos="720"/>
          <w:tab w:val="left" w:pos="993"/>
        </w:tabs>
        <w:suppressAutoHyphens/>
        <w:spacing w:after="0" w:line="240" w:lineRule="auto"/>
        <w:ind w:left="993"/>
        <w:jc w:val="both"/>
        <w:rPr>
          <w:sz w:val="18"/>
          <w:szCs w:val="18"/>
        </w:rPr>
      </w:pPr>
      <w:r>
        <w:rPr>
          <w:rFonts w:ascii="Arial" w:eastAsia="Times New Roman" w:hAnsi="Arial" w:cs="Arial"/>
          <w:color w:val="000000"/>
          <w:sz w:val="18"/>
          <w:szCs w:val="18"/>
          <w:lang w:eastAsia="sl-SI"/>
        </w:rPr>
        <w:t xml:space="preserve">Možnost avtomatskega snemanja atrijske fibrilacije, atrijske tahikardije, ventrikularne tahikardije, bradikardije, </w:t>
      </w:r>
      <w:proofErr w:type="spellStart"/>
      <w:r>
        <w:rPr>
          <w:rFonts w:ascii="Arial" w:eastAsia="Times New Roman" w:hAnsi="Arial" w:cs="Arial"/>
          <w:color w:val="000000"/>
          <w:sz w:val="18"/>
          <w:szCs w:val="18"/>
          <w:lang w:eastAsia="sl-SI"/>
        </w:rPr>
        <w:t>asistolnih</w:t>
      </w:r>
      <w:proofErr w:type="spellEnd"/>
      <w:r>
        <w:rPr>
          <w:rFonts w:ascii="Arial" w:eastAsia="Times New Roman" w:hAnsi="Arial" w:cs="Arial"/>
          <w:color w:val="000000"/>
          <w:sz w:val="18"/>
          <w:szCs w:val="18"/>
          <w:lang w:eastAsia="sl-SI"/>
        </w:rPr>
        <w:t xml:space="preserve"> pavz.</w:t>
      </w:r>
    </w:p>
    <w:p w:rsidR="0084607B" w:rsidRDefault="0084607B" w:rsidP="0084607B">
      <w:pPr>
        <w:numPr>
          <w:ilvl w:val="0"/>
          <w:numId w:val="93"/>
        </w:numPr>
        <w:tabs>
          <w:tab w:val="clear" w:pos="720"/>
          <w:tab w:val="left" w:pos="993"/>
        </w:tabs>
        <w:suppressAutoHyphens/>
        <w:spacing w:after="0" w:line="240" w:lineRule="auto"/>
        <w:ind w:left="993"/>
        <w:jc w:val="both"/>
        <w:rPr>
          <w:sz w:val="18"/>
          <w:szCs w:val="18"/>
        </w:rPr>
      </w:pPr>
      <w:r>
        <w:rPr>
          <w:rFonts w:ascii="Arial" w:eastAsia="Times New Roman" w:hAnsi="Arial" w:cs="Arial"/>
          <w:color w:val="000000"/>
          <w:sz w:val="18"/>
          <w:szCs w:val="18"/>
          <w:lang w:eastAsia="sl-SI"/>
        </w:rPr>
        <w:t>Možnost kontinuiranega snemanja EKG 14 minut pred ročno aktivacijo</w:t>
      </w:r>
    </w:p>
    <w:p w:rsidR="0084607B" w:rsidRDefault="0084607B" w:rsidP="0084607B">
      <w:pPr>
        <w:numPr>
          <w:ilvl w:val="0"/>
          <w:numId w:val="93"/>
        </w:numPr>
        <w:tabs>
          <w:tab w:val="clear" w:pos="720"/>
          <w:tab w:val="left" w:pos="993"/>
        </w:tabs>
        <w:suppressAutoHyphens/>
        <w:spacing w:after="280" w:line="240" w:lineRule="auto"/>
        <w:ind w:left="993"/>
        <w:jc w:val="both"/>
        <w:rPr>
          <w:sz w:val="18"/>
          <w:szCs w:val="18"/>
        </w:rPr>
      </w:pPr>
      <w:r>
        <w:rPr>
          <w:rFonts w:ascii="Arial" w:eastAsia="Times New Roman" w:hAnsi="Arial" w:cs="Arial"/>
          <w:color w:val="000000"/>
          <w:sz w:val="18"/>
          <w:szCs w:val="18"/>
          <w:lang w:eastAsia="sl-SI"/>
        </w:rPr>
        <w:t>Prikaz ventrikularne frekvence med atrijsko fibrilacijo, povprečne ventrikularne frekvence v teku dneva in noči, variabilnosti srčne frekvence.</w:t>
      </w:r>
    </w:p>
    <w:p w:rsidR="0084607B" w:rsidRDefault="0084607B" w:rsidP="0084607B">
      <w:pPr>
        <w:pBdr>
          <w:top w:val="single" w:sz="4" w:space="1" w:color="000000"/>
          <w:left w:val="single" w:sz="4" w:space="4" w:color="000000"/>
          <w:bottom w:val="single" w:sz="4" w:space="1" w:color="000000"/>
          <w:right w:val="single" w:sz="4" w:space="4" w:color="000000"/>
        </w:pBdr>
        <w:shd w:val="clear" w:color="auto" w:fill="000000" w:themeFill="text1"/>
        <w:rPr>
          <w:rFonts w:ascii="Arial" w:hAnsi="Arial" w:cs="Arial"/>
          <w:b/>
          <w:bCs/>
          <w:color w:val="FFFFFF" w:themeColor="background1"/>
        </w:rPr>
      </w:pPr>
      <w:r>
        <w:rPr>
          <w:rFonts w:ascii="Arial" w:hAnsi="Arial" w:cs="Arial"/>
          <w:b/>
          <w:bCs/>
          <w:color w:val="FFFFFF" w:themeColor="background1"/>
        </w:rPr>
        <w:t xml:space="preserve">SKLOP 5: NAPRAVA ZA DALJINSKO SPREMLJANJE </w:t>
      </w:r>
    </w:p>
    <w:p w:rsidR="0084607B" w:rsidRDefault="0084607B" w:rsidP="0084607B">
      <w:pPr>
        <w:rPr>
          <w:rFonts w:ascii="Arial" w:hAnsi="Arial" w:cs="Arial"/>
          <w:sz w:val="18"/>
          <w:szCs w:val="18"/>
        </w:rPr>
      </w:pPr>
      <w:r>
        <w:rPr>
          <w:rFonts w:ascii="Arial" w:hAnsi="Arial" w:cs="Arial"/>
          <w:sz w:val="18"/>
          <w:szCs w:val="18"/>
        </w:rPr>
        <w:t xml:space="preserve">Prenosna naprava za napredno daljinsko spremljanje statusa </w:t>
      </w:r>
      <w:proofErr w:type="spellStart"/>
      <w:r>
        <w:rPr>
          <w:rFonts w:ascii="Arial" w:hAnsi="Arial" w:cs="Arial"/>
          <w:sz w:val="18"/>
          <w:szCs w:val="18"/>
        </w:rPr>
        <w:t>implantiranega</w:t>
      </w:r>
      <w:proofErr w:type="spellEnd"/>
      <w:r>
        <w:rPr>
          <w:rFonts w:ascii="Arial" w:hAnsi="Arial" w:cs="Arial"/>
          <w:sz w:val="18"/>
          <w:szCs w:val="18"/>
        </w:rPr>
        <w:t xml:space="preserve"> sistema in prenos podatkov v servisni center za bolnike z različnih geografskih območij - </w:t>
      </w:r>
      <w:proofErr w:type="spellStart"/>
      <w:r>
        <w:rPr>
          <w:rFonts w:ascii="Arial" w:hAnsi="Arial" w:cs="Arial"/>
          <w:sz w:val="18"/>
          <w:szCs w:val="18"/>
        </w:rPr>
        <w:t>telemonitoring</w:t>
      </w:r>
      <w:proofErr w:type="spellEnd"/>
    </w:p>
    <w:p w:rsidR="0084607B" w:rsidRDefault="0084607B" w:rsidP="0084607B">
      <w:pPr>
        <w:rPr>
          <w:rFonts w:ascii="Arial" w:hAnsi="Arial" w:cs="Arial"/>
          <w:sz w:val="18"/>
          <w:szCs w:val="18"/>
        </w:rPr>
      </w:pPr>
      <w:r>
        <w:rPr>
          <w:rFonts w:ascii="Arial" w:hAnsi="Arial" w:cs="Arial"/>
          <w:sz w:val="18"/>
          <w:szCs w:val="18"/>
        </w:rPr>
        <w:t>Naprava mora omogočati  samostojno delovanje brez aktivnega sodelovanja bolnikov ob predpogoju da bolnik skrbi samo za napolnjenost baterije.</w:t>
      </w:r>
    </w:p>
    <w:p w:rsidR="0084607B" w:rsidRDefault="0084607B" w:rsidP="0084607B">
      <w:pPr>
        <w:pBdr>
          <w:top w:val="single" w:sz="4" w:space="1" w:color="000000"/>
          <w:left w:val="single" w:sz="4" w:space="4" w:color="000000"/>
          <w:bottom w:val="single" w:sz="4" w:space="1" w:color="000000"/>
          <w:right w:val="single" w:sz="4" w:space="4" w:color="000000"/>
        </w:pBdr>
        <w:shd w:val="clear" w:color="auto" w:fill="000000" w:themeFill="text1"/>
        <w:rPr>
          <w:rFonts w:ascii="Arial" w:hAnsi="Arial" w:cs="Arial"/>
          <w:b/>
          <w:bCs/>
          <w:color w:val="FFFFFF" w:themeColor="background1"/>
        </w:rPr>
      </w:pPr>
      <w:r>
        <w:rPr>
          <w:rFonts w:ascii="Arial" w:hAnsi="Arial" w:cs="Arial"/>
          <w:b/>
          <w:bCs/>
          <w:color w:val="FFFFFF" w:themeColor="background1"/>
        </w:rPr>
        <w:t>SKLOP 6 : POSEBNA UVAJALA ZA SPODBUJANJE PREVODNEGA SISTEMA</w:t>
      </w:r>
    </w:p>
    <w:p w:rsidR="0084607B" w:rsidRDefault="0084607B" w:rsidP="0084607B">
      <w:pPr>
        <w:pStyle w:val="Odstavekseznama"/>
        <w:numPr>
          <w:ilvl w:val="0"/>
          <w:numId w:val="94"/>
        </w:numPr>
        <w:suppressAutoHyphens/>
        <w:rPr>
          <w:rFonts w:ascii="Arial" w:hAnsi="Arial" w:cs="Arial"/>
          <w:b/>
          <w:sz w:val="18"/>
          <w:szCs w:val="18"/>
        </w:rPr>
      </w:pPr>
      <w:r>
        <w:rPr>
          <w:rFonts w:ascii="Arial" w:hAnsi="Arial" w:cs="Arial"/>
          <w:b/>
          <w:sz w:val="18"/>
          <w:szCs w:val="18"/>
        </w:rPr>
        <w:t>Katetri za uvajanje elektrode za spodbujanje</w:t>
      </w:r>
    </w:p>
    <w:p w:rsidR="0084607B" w:rsidRDefault="0084607B" w:rsidP="0084607B">
      <w:pPr>
        <w:pStyle w:val="Odstavekseznama"/>
        <w:ind w:left="360"/>
        <w:rPr>
          <w:rFonts w:ascii="Arial" w:hAnsi="Arial" w:cs="Arial"/>
          <w:sz w:val="18"/>
          <w:szCs w:val="18"/>
        </w:rPr>
      </w:pPr>
    </w:p>
    <w:p w:rsidR="0084607B" w:rsidRDefault="0084607B" w:rsidP="0084607B">
      <w:pPr>
        <w:pStyle w:val="Odstavekseznama"/>
        <w:ind w:left="360"/>
        <w:rPr>
          <w:rFonts w:ascii="Arial" w:hAnsi="Arial" w:cs="Arial"/>
          <w:sz w:val="18"/>
          <w:szCs w:val="18"/>
        </w:rPr>
      </w:pPr>
      <w:r>
        <w:rPr>
          <w:rFonts w:ascii="Arial" w:hAnsi="Arial" w:cs="Arial"/>
          <w:sz w:val="18"/>
          <w:szCs w:val="18"/>
        </w:rPr>
        <w:t>Katetri za uvajanje elektrode za spodbujanje LBB z 3D ukrivljenim distalnim delom (možnost izbire vsaj treh različnih krivulj daljinskega dela katetra in treh različnih dolžin)</w:t>
      </w:r>
    </w:p>
    <w:p w:rsidR="0084607B" w:rsidRDefault="0084607B" w:rsidP="0084607B">
      <w:pPr>
        <w:pStyle w:val="Odstavekseznama"/>
        <w:rPr>
          <w:b/>
        </w:rPr>
      </w:pPr>
    </w:p>
    <w:p w:rsidR="0084607B" w:rsidRDefault="0084607B" w:rsidP="0084607B">
      <w:pPr>
        <w:pStyle w:val="Odstavekseznama"/>
        <w:numPr>
          <w:ilvl w:val="0"/>
          <w:numId w:val="95"/>
        </w:numPr>
        <w:suppressAutoHyphens/>
        <w:rPr>
          <w:rFonts w:ascii="Arial" w:hAnsi="Arial" w:cs="Arial"/>
          <w:b/>
          <w:sz w:val="18"/>
          <w:szCs w:val="18"/>
        </w:rPr>
      </w:pPr>
      <w:r>
        <w:rPr>
          <w:rFonts w:ascii="Arial" w:hAnsi="Arial" w:cs="Arial"/>
          <w:b/>
          <w:sz w:val="18"/>
          <w:szCs w:val="18"/>
        </w:rPr>
        <w:t>Set za uvajanje elektrode v koronarni sinus</w:t>
      </w:r>
    </w:p>
    <w:p w:rsidR="0084607B" w:rsidRDefault="0084607B" w:rsidP="0084607B">
      <w:pPr>
        <w:pStyle w:val="Odstavekseznama"/>
        <w:ind w:left="360"/>
      </w:pPr>
    </w:p>
    <w:p w:rsidR="0084607B" w:rsidRDefault="0084607B" w:rsidP="0084607B">
      <w:pPr>
        <w:pStyle w:val="Odstavekseznama"/>
        <w:rPr>
          <w:rFonts w:ascii="Arial" w:hAnsi="Arial" w:cs="Arial"/>
          <w:sz w:val="18"/>
          <w:szCs w:val="18"/>
        </w:rPr>
      </w:pPr>
      <w:r>
        <w:rPr>
          <w:rFonts w:ascii="Arial" w:hAnsi="Arial" w:cs="Arial"/>
          <w:sz w:val="18"/>
          <w:szCs w:val="18"/>
        </w:rPr>
        <w:t xml:space="preserve">Set za uvajanje elektrode v koronarni sinus, vsebuje: </w:t>
      </w:r>
    </w:p>
    <w:p w:rsidR="0084607B" w:rsidRDefault="0084607B" w:rsidP="0084607B">
      <w:pPr>
        <w:pStyle w:val="Odstavekseznama"/>
        <w:numPr>
          <w:ilvl w:val="0"/>
          <w:numId w:val="96"/>
        </w:numPr>
        <w:suppressAutoHyphens/>
        <w:rPr>
          <w:rFonts w:ascii="Arial" w:hAnsi="Arial" w:cs="Arial"/>
          <w:sz w:val="18"/>
          <w:szCs w:val="18"/>
        </w:rPr>
      </w:pPr>
      <w:r>
        <w:rPr>
          <w:rFonts w:ascii="Arial" w:hAnsi="Arial" w:cs="Arial"/>
          <w:sz w:val="18"/>
          <w:szCs w:val="18"/>
        </w:rPr>
        <w:t>vodilno žico</w:t>
      </w:r>
    </w:p>
    <w:p w:rsidR="0084607B" w:rsidRDefault="0084607B" w:rsidP="0084607B">
      <w:pPr>
        <w:pStyle w:val="Odstavekseznama"/>
        <w:numPr>
          <w:ilvl w:val="0"/>
          <w:numId w:val="96"/>
        </w:numPr>
        <w:suppressAutoHyphens/>
        <w:rPr>
          <w:rFonts w:ascii="Arial" w:hAnsi="Arial" w:cs="Arial"/>
          <w:sz w:val="18"/>
          <w:szCs w:val="18"/>
        </w:rPr>
      </w:pPr>
      <w:r>
        <w:rPr>
          <w:rFonts w:ascii="Arial" w:hAnsi="Arial" w:cs="Arial"/>
          <w:sz w:val="18"/>
          <w:szCs w:val="18"/>
        </w:rPr>
        <w:t>rezilo</w:t>
      </w:r>
    </w:p>
    <w:p w:rsidR="0084607B" w:rsidRDefault="0084607B" w:rsidP="0084607B">
      <w:pPr>
        <w:pStyle w:val="Odstavekseznama"/>
        <w:numPr>
          <w:ilvl w:val="0"/>
          <w:numId w:val="96"/>
        </w:numPr>
        <w:suppressAutoHyphens/>
        <w:rPr>
          <w:rFonts w:ascii="Arial" w:hAnsi="Arial" w:cs="Arial"/>
          <w:sz w:val="18"/>
          <w:szCs w:val="18"/>
        </w:rPr>
      </w:pPr>
      <w:r>
        <w:rPr>
          <w:rFonts w:ascii="Arial" w:hAnsi="Arial" w:cs="Arial"/>
          <w:sz w:val="18"/>
          <w:szCs w:val="18"/>
        </w:rPr>
        <w:t>brizgalko</w:t>
      </w:r>
    </w:p>
    <w:p w:rsidR="0084607B" w:rsidRDefault="0084607B" w:rsidP="0084607B">
      <w:pPr>
        <w:pStyle w:val="Odstavekseznama"/>
        <w:numPr>
          <w:ilvl w:val="0"/>
          <w:numId w:val="96"/>
        </w:numPr>
        <w:suppressAutoHyphens/>
        <w:rPr>
          <w:rFonts w:ascii="Arial" w:hAnsi="Arial" w:cs="Arial"/>
          <w:sz w:val="18"/>
          <w:szCs w:val="18"/>
        </w:rPr>
      </w:pPr>
      <w:r>
        <w:rPr>
          <w:rFonts w:ascii="Arial" w:hAnsi="Arial" w:cs="Arial"/>
          <w:sz w:val="18"/>
          <w:szCs w:val="18"/>
        </w:rPr>
        <w:t>2 bi-</w:t>
      </w:r>
      <w:proofErr w:type="spellStart"/>
      <w:r>
        <w:rPr>
          <w:rFonts w:ascii="Arial" w:hAnsi="Arial" w:cs="Arial"/>
          <w:sz w:val="18"/>
          <w:szCs w:val="18"/>
        </w:rPr>
        <w:t>direkcionalni</w:t>
      </w:r>
      <w:proofErr w:type="spellEnd"/>
      <w:r>
        <w:rPr>
          <w:rFonts w:ascii="Arial" w:hAnsi="Arial" w:cs="Arial"/>
          <w:sz w:val="18"/>
          <w:szCs w:val="18"/>
        </w:rPr>
        <w:t xml:space="preserve"> valvuli </w:t>
      </w:r>
    </w:p>
    <w:p w:rsidR="0084607B" w:rsidRDefault="0084607B" w:rsidP="0084607B">
      <w:pPr>
        <w:pStyle w:val="Odstavekseznama"/>
        <w:numPr>
          <w:ilvl w:val="0"/>
          <w:numId w:val="96"/>
        </w:numPr>
        <w:suppressAutoHyphens/>
        <w:rPr>
          <w:rFonts w:ascii="Arial" w:hAnsi="Arial" w:cs="Arial"/>
          <w:sz w:val="18"/>
          <w:szCs w:val="18"/>
        </w:rPr>
      </w:pPr>
      <w:proofErr w:type="spellStart"/>
      <w:r>
        <w:rPr>
          <w:rFonts w:ascii="Arial" w:hAnsi="Arial" w:cs="Arial"/>
          <w:sz w:val="18"/>
          <w:szCs w:val="18"/>
        </w:rPr>
        <w:t>torker</w:t>
      </w:r>
      <w:proofErr w:type="spellEnd"/>
      <w:r>
        <w:rPr>
          <w:rFonts w:ascii="Arial" w:hAnsi="Arial" w:cs="Arial"/>
          <w:sz w:val="18"/>
          <w:szCs w:val="18"/>
        </w:rPr>
        <w:t xml:space="preserve"> za koronarno žico</w:t>
      </w: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Pr="004B1C17" w:rsidRDefault="004B1C17" w:rsidP="004B1C17">
      <w:pPr>
        <w:suppressAutoHyphens/>
        <w:rPr>
          <w:rFonts w:ascii="Arial" w:hAnsi="Arial" w:cs="Arial"/>
          <w:sz w:val="18"/>
          <w:szCs w:val="18"/>
        </w:rPr>
      </w:pPr>
    </w:p>
    <w:p w:rsidR="0084607B" w:rsidRDefault="0084607B" w:rsidP="0084607B">
      <w:pPr>
        <w:pBdr>
          <w:top w:val="single" w:sz="4" w:space="1" w:color="000000"/>
          <w:left w:val="single" w:sz="4" w:space="4" w:color="000000"/>
          <w:bottom w:val="single" w:sz="4" w:space="1" w:color="000000"/>
          <w:right w:val="single" w:sz="4" w:space="4" w:color="000000"/>
        </w:pBdr>
        <w:shd w:val="clear" w:color="auto" w:fill="000000" w:themeFill="text1"/>
        <w:rPr>
          <w:rFonts w:ascii="Arial" w:hAnsi="Arial" w:cs="Arial"/>
          <w:b/>
          <w:bCs/>
          <w:color w:val="FFFFFF" w:themeColor="background1"/>
        </w:rPr>
      </w:pPr>
      <w:r>
        <w:rPr>
          <w:rFonts w:ascii="Arial" w:hAnsi="Arial" w:cs="Arial"/>
          <w:b/>
          <w:bCs/>
          <w:color w:val="FFFFFF" w:themeColor="background1"/>
        </w:rPr>
        <w:t>SKLOP 7 : DROBNI MATERIAL: ČEPI, OVOJNICA, UVAJALA</w:t>
      </w:r>
    </w:p>
    <w:p w:rsidR="0084607B" w:rsidRDefault="0084607B" w:rsidP="0084607B">
      <w:pPr>
        <w:rPr>
          <w:rFonts w:ascii="Arial" w:hAnsi="Arial" w:cs="Arial"/>
          <w:sz w:val="18"/>
          <w:szCs w:val="18"/>
        </w:rPr>
      </w:pPr>
    </w:p>
    <w:p w:rsidR="0084607B" w:rsidRDefault="0084607B" w:rsidP="0084607B">
      <w:pPr>
        <w:pStyle w:val="Odstavekseznama"/>
        <w:numPr>
          <w:ilvl w:val="0"/>
          <w:numId w:val="95"/>
        </w:numPr>
        <w:suppressAutoHyphens/>
        <w:rPr>
          <w:rFonts w:ascii="Arial" w:hAnsi="Arial" w:cs="Arial"/>
          <w:sz w:val="18"/>
          <w:szCs w:val="18"/>
        </w:rPr>
      </w:pPr>
      <w:r>
        <w:rPr>
          <w:rFonts w:ascii="Arial" w:hAnsi="Arial" w:cs="Arial"/>
          <w:sz w:val="18"/>
          <w:szCs w:val="18"/>
        </w:rPr>
        <w:t>Čepi za elektrodo: Kapice za izolacijo elektrode, dve 5 mm za unipolarni elektrodi ali ena 5 mm za bipolarno elektrodo, ena 3.2 mm za bipolarne elektrode z zunanjim premerom 4.6 do 8.4 F in ena IS-1 kapica za unipolarno ali bipolarno elektrodo.</w:t>
      </w:r>
    </w:p>
    <w:p w:rsidR="0084607B" w:rsidRDefault="0084607B" w:rsidP="0084607B">
      <w:pPr>
        <w:pStyle w:val="Odstavekseznama"/>
        <w:ind w:left="360"/>
        <w:rPr>
          <w:rFonts w:ascii="Arial" w:hAnsi="Arial" w:cs="Arial"/>
          <w:sz w:val="18"/>
          <w:szCs w:val="18"/>
        </w:rPr>
      </w:pPr>
    </w:p>
    <w:p w:rsidR="0084607B" w:rsidRDefault="0084607B" w:rsidP="0084607B">
      <w:pPr>
        <w:pStyle w:val="Odstavekseznama"/>
        <w:numPr>
          <w:ilvl w:val="0"/>
          <w:numId w:val="95"/>
        </w:numPr>
        <w:suppressAutoHyphens/>
        <w:rPr>
          <w:rFonts w:ascii="Arial" w:hAnsi="Arial" w:cs="Arial"/>
          <w:sz w:val="18"/>
          <w:szCs w:val="18"/>
        </w:rPr>
      </w:pPr>
      <w:r>
        <w:rPr>
          <w:rFonts w:ascii="Arial" w:hAnsi="Arial" w:cs="Arial"/>
          <w:sz w:val="18"/>
          <w:szCs w:val="18"/>
        </w:rPr>
        <w:t xml:space="preserve">Čepek za zapiranje </w:t>
      </w:r>
      <w:proofErr w:type="spellStart"/>
      <w:r>
        <w:rPr>
          <w:rFonts w:ascii="Arial" w:hAnsi="Arial" w:cs="Arial"/>
          <w:sz w:val="18"/>
          <w:szCs w:val="18"/>
        </w:rPr>
        <w:t>konektorja</w:t>
      </w:r>
      <w:proofErr w:type="spellEnd"/>
      <w:r>
        <w:rPr>
          <w:rFonts w:ascii="Arial" w:hAnsi="Arial" w:cs="Arial"/>
          <w:sz w:val="18"/>
          <w:szCs w:val="18"/>
        </w:rPr>
        <w:t xml:space="preserve"> IS1 PIN PLUG: Čep za zapiranje </w:t>
      </w:r>
      <w:proofErr w:type="spellStart"/>
      <w:r>
        <w:rPr>
          <w:rFonts w:ascii="Arial" w:hAnsi="Arial" w:cs="Arial"/>
          <w:sz w:val="18"/>
          <w:szCs w:val="18"/>
        </w:rPr>
        <w:t>konekta</w:t>
      </w:r>
      <w:proofErr w:type="spellEnd"/>
      <w:r>
        <w:rPr>
          <w:rFonts w:ascii="Arial" w:hAnsi="Arial" w:cs="Arial"/>
          <w:sz w:val="18"/>
          <w:szCs w:val="18"/>
        </w:rPr>
        <w:t xml:space="preserve"> IS-1.</w:t>
      </w:r>
    </w:p>
    <w:p w:rsidR="0084607B" w:rsidRDefault="0084607B" w:rsidP="0084607B">
      <w:pPr>
        <w:pStyle w:val="Odstavekseznama"/>
        <w:ind w:left="360"/>
        <w:rPr>
          <w:rFonts w:ascii="Arial" w:hAnsi="Arial" w:cs="Arial"/>
          <w:sz w:val="18"/>
          <w:szCs w:val="18"/>
        </w:rPr>
      </w:pPr>
    </w:p>
    <w:p w:rsidR="0084607B" w:rsidRDefault="0084607B" w:rsidP="0084607B">
      <w:pPr>
        <w:pStyle w:val="Odstavekseznama"/>
        <w:numPr>
          <w:ilvl w:val="0"/>
          <w:numId w:val="95"/>
        </w:numPr>
        <w:suppressAutoHyphens/>
        <w:rPr>
          <w:rFonts w:ascii="Arial" w:hAnsi="Arial" w:cs="Arial"/>
          <w:sz w:val="18"/>
          <w:szCs w:val="18"/>
        </w:rPr>
      </w:pPr>
      <w:r>
        <w:rPr>
          <w:rFonts w:ascii="Arial" w:hAnsi="Arial" w:cs="Arial"/>
          <w:sz w:val="18"/>
          <w:szCs w:val="18"/>
        </w:rPr>
        <w:t>Antibiotična ovojnica:</w:t>
      </w:r>
      <w:r>
        <w:t xml:space="preserve"> </w:t>
      </w:r>
      <w:r>
        <w:rPr>
          <w:rFonts w:ascii="Arial" w:hAnsi="Arial" w:cs="Arial"/>
          <w:sz w:val="18"/>
          <w:szCs w:val="18"/>
        </w:rPr>
        <w:t>Popolnoma razgradljiva ovojnica, namenjena zmanjševanju okužb pri vstavitvi skupaj s podkožno srčno napravo. Vsebuje naj najmanj dva antibiotika (</w:t>
      </w:r>
      <w:proofErr w:type="spellStart"/>
      <w:r>
        <w:rPr>
          <w:rFonts w:ascii="Arial" w:hAnsi="Arial" w:cs="Arial"/>
          <w:sz w:val="18"/>
          <w:szCs w:val="18"/>
        </w:rPr>
        <w:t>Minocycline</w:t>
      </w:r>
      <w:proofErr w:type="spellEnd"/>
      <w:r>
        <w:rPr>
          <w:rFonts w:ascii="Arial" w:hAnsi="Arial" w:cs="Arial"/>
          <w:sz w:val="18"/>
          <w:szCs w:val="18"/>
        </w:rPr>
        <w:t xml:space="preserve">, </w:t>
      </w:r>
      <w:proofErr w:type="spellStart"/>
      <w:r>
        <w:rPr>
          <w:rFonts w:ascii="Arial" w:hAnsi="Arial" w:cs="Arial"/>
          <w:sz w:val="18"/>
          <w:szCs w:val="18"/>
        </w:rPr>
        <w:t>Rifampicin</w:t>
      </w:r>
      <w:proofErr w:type="spellEnd"/>
      <w:r>
        <w:rPr>
          <w:rFonts w:ascii="Arial" w:hAnsi="Arial" w:cs="Arial"/>
          <w:sz w:val="18"/>
          <w:szCs w:val="18"/>
        </w:rPr>
        <w:t xml:space="preserve">). Dve velikosti (primerni za manjše podkožne srčne spodbujevalnike in večje podkožne srčne </w:t>
      </w:r>
      <w:proofErr w:type="spellStart"/>
      <w:r>
        <w:rPr>
          <w:rFonts w:ascii="Arial" w:hAnsi="Arial" w:cs="Arial"/>
          <w:sz w:val="18"/>
          <w:szCs w:val="18"/>
        </w:rPr>
        <w:t>defibrilatorje</w:t>
      </w:r>
      <w:proofErr w:type="spellEnd"/>
      <w:r>
        <w:rPr>
          <w:rFonts w:ascii="Arial" w:hAnsi="Arial" w:cs="Arial"/>
          <w:sz w:val="18"/>
          <w:szCs w:val="18"/>
        </w:rPr>
        <w:t>).</w:t>
      </w:r>
    </w:p>
    <w:p w:rsidR="0084607B" w:rsidRPr="00B735EC" w:rsidRDefault="0084607B" w:rsidP="0084607B">
      <w:pPr>
        <w:pStyle w:val="Odstavekseznama"/>
        <w:rPr>
          <w:rFonts w:ascii="Arial" w:eastAsia="Calibri" w:hAnsi="Arial" w:cs="Arial"/>
          <w:color w:val="000000"/>
          <w:position w:val="-2"/>
          <w:sz w:val="18"/>
          <w:szCs w:val="18"/>
        </w:rPr>
      </w:pPr>
    </w:p>
    <w:p w:rsidR="0084607B" w:rsidRPr="00B735EC" w:rsidRDefault="0084607B" w:rsidP="0084607B">
      <w:pPr>
        <w:pStyle w:val="Odstavekseznama"/>
        <w:numPr>
          <w:ilvl w:val="0"/>
          <w:numId w:val="95"/>
        </w:numPr>
        <w:suppressAutoHyphens/>
        <w:rPr>
          <w:rFonts w:ascii="Arial" w:hAnsi="Arial" w:cs="Arial"/>
          <w:sz w:val="18"/>
          <w:szCs w:val="18"/>
        </w:rPr>
      </w:pPr>
      <w:r w:rsidRPr="00B735EC">
        <w:rPr>
          <w:rFonts w:ascii="Arial" w:eastAsia="Calibri" w:hAnsi="Arial" w:cs="Arial"/>
          <w:color w:val="000000"/>
          <w:position w:val="-2"/>
          <w:sz w:val="18"/>
          <w:szCs w:val="18"/>
        </w:rPr>
        <w:t xml:space="preserve">Vodilo : premer 5-6  Fr., dolžina vsaj 10 cm </w:t>
      </w:r>
      <w:proofErr w:type="spellStart"/>
      <w:r w:rsidRPr="00B735EC">
        <w:rPr>
          <w:rFonts w:ascii="Arial" w:eastAsia="Calibri" w:hAnsi="Arial" w:cs="Arial"/>
          <w:color w:val="000000"/>
          <w:position w:val="-2"/>
          <w:sz w:val="18"/>
          <w:szCs w:val="18"/>
        </w:rPr>
        <w:t>radiopačno</w:t>
      </w:r>
      <w:proofErr w:type="spellEnd"/>
      <w:r w:rsidRPr="00B735EC">
        <w:rPr>
          <w:rFonts w:ascii="Arial" w:eastAsia="Calibri" w:hAnsi="Arial" w:cs="Arial"/>
          <w:color w:val="000000"/>
          <w:position w:val="-2"/>
          <w:sz w:val="18"/>
          <w:szCs w:val="18"/>
        </w:rPr>
        <w:t xml:space="preserve">, iz poliuretana z integriranim ventilom za </w:t>
      </w:r>
      <w:proofErr w:type="spellStart"/>
      <w:r w:rsidRPr="00B735EC">
        <w:rPr>
          <w:rFonts w:ascii="Arial" w:eastAsia="Calibri" w:hAnsi="Arial" w:cs="Arial"/>
          <w:color w:val="000000"/>
          <w:position w:val="-2"/>
          <w:sz w:val="18"/>
          <w:szCs w:val="18"/>
        </w:rPr>
        <w:t>hemostazo</w:t>
      </w:r>
      <w:proofErr w:type="spellEnd"/>
      <w:r w:rsidRPr="00B735EC">
        <w:rPr>
          <w:rFonts w:ascii="Arial" w:eastAsia="Calibri" w:hAnsi="Arial" w:cs="Arial"/>
          <w:color w:val="000000"/>
          <w:position w:val="-2"/>
          <w:sz w:val="18"/>
          <w:szCs w:val="18"/>
        </w:rPr>
        <w:t xml:space="preserve"> / stransko odprtino in </w:t>
      </w:r>
      <w:proofErr w:type="spellStart"/>
      <w:r w:rsidRPr="00B735EC">
        <w:rPr>
          <w:rFonts w:ascii="Arial" w:eastAsia="Calibri" w:hAnsi="Arial" w:cs="Arial"/>
          <w:color w:val="000000"/>
          <w:position w:val="-2"/>
          <w:sz w:val="18"/>
          <w:szCs w:val="18"/>
        </w:rPr>
        <w:t>dilatatorjem</w:t>
      </w:r>
      <w:proofErr w:type="spellEnd"/>
    </w:p>
    <w:p w:rsidR="0084607B" w:rsidRDefault="0084607B" w:rsidP="0084607B">
      <w:pPr>
        <w:spacing w:after="0" w:line="240" w:lineRule="auto"/>
        <w:rPr>
          <w:rFonts w:eastAsia="Calibri" w:cs="Times New Roman"/>
        </w:rPr>
      </w:pPr>
    </w:p>
    <w:p w:rsidR="0084607B" w:rsidRDefault="0084607B" w:rsidP="0084607B">
      <w:pPr>
        <w:pStyle w:val="Odstavekseznama"/>
        <w:ind w:left="360"/>
        <w:rPr>
          <w:rFonts w:ascii="Arial" w:hAnsi="Arial" w:cs="Arial"/>
          <w:sz w:val="18"/>
          <w:szCs w:val="18"/>
        </w:rPr>
      </w:pPr>
    </w:p>
    <w:p w:rsidR="0084607B" w:rsidRDefault="0084607B" w:rsidP="0084607B">
      <w:pPr>
        <w:spacing w:before="225" w:after="225" w:line="240" w:lineRule="auto"/>
      </w:pPr>
    </w:p>
    <w:tbl>
      <w:tblPr>
        <w:tblStyle w:val="NormalTablePHPDOCX"/>
        <w:tblW w:w="5000" w:type="pct"/>
        <w:tblInd w:w="600" w:type="dxa"/>
        <w:tblLayout w:type="fixed"/>
        <w:tblCellMar>
          <w:top w:w="135" w:type="dxa"/>
          <w:bottom w:w="135" w:type="dxa"/>
        </w:tblCellMar>
        <w:tblLook w:val="04A0" w:firstRow="1" w:lastRow="0" w:firstColumn="1" w:lastColumn="0" w:noHBand="0" w:noVBand="1"/>
      </w:tblPr>
      <w:tblGrid>
        <w:gridCol w:w="9070"/>
      </w:tblGrid>
      <w:tr w:rsidR="0084607B" w:rsidTr="00FB1C6B">
        <w:tc>
          <w:tcPr>
            <w:tcW w:w="9070" w:type="dxa"/>
            <w:vAlign w:val="center"/>
          </w:tcPr>
          <w:p w:rsidR="0084607B" w:rsidRDefault="0084607B" w:rsidP="00FB1C6B">
            <w:pPr>
              <w:rPr>
                <w:rFonts w:eastAsia="Calibri"/>
              </w:rPr>
            </w:pPr>
          </w:p>
        </w:tc>
      </w:tr>
    </w:tbl>
    <w:p w:rsidR="0084607B" w:rsidRDefault="0084607B" w:rsidP="0084607B">
      <w:pPr>
        <w:sectPr w:rsidR="0084607B">
          <w:headerReference w:type="default" r:id="rId15"/>
          <w:footerReference w:type="default" r:id="rId16"/>
          <w:pgSz w:w="11906" w:h="16838"/>
          <w:pgMar w:top="1418" w:right="1418" w:bottom="1418" w:left="1418" w:header="567" w:footer="680" w:gutter="0"/>
          <w:cols w:space="708"/>
          <w:formProt w:val="0"/>
          <w:docGrid w:linePitch="360" w:charSpace="4096"/>
        </w:sectPr>
      </w:pPr>
    </w:p>
    <w:p w:rsidR="000B3933" w:rsidRPr="00A17BFF" w:rsidRDefault="00397AD2" w:rsidP="000B393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0B3933" w:rsidRPr="00A17BFF" w:rsidRDefault="000B3933" w:rsidP="000B3933">
      <w:pPr>
        <w:pStyle w:val="Paragraf"/>
        <w:rPr>
          <w:rFonts w:ascii="Arial" w:hAnsi="Arial" w:cs="Arial"/>
        </w:rPr>
      </w:pPr>
    </w:p>
    <w:p w:rsidR="002140D1" w:rsidRDefault="00397AD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2140D1" w:rsidRDefault="00397AD2">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140D1" w:rsidRDefault="00397AD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2140D1" w:rsidRDefault="00397AD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0B3933" w:rsidRPr="00A17BFF" w:rsidRDefault="000B3933" w:rsidP="000B3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140D1">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140D1" w:rsidRDefault="00397AD2">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140D1" w:rsidRDefault="00397AD2">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140D1" w:rsidRDefault="00397AD2">
            <w:pPr>
              <w:jc w:val="center"/>
            </w:pPr>
            <w:r>
              <w:rPr>
                <w:rFonts w:ascii="Arial" w:hAnsi="Arial" w:cs="Arial"/>
                <w:b/>
                <w:bCs/>
                <w:color w:val="000000"/>
                <w:position w:val="-3"/>
                <w:sz w:val="20"/>
                <w:szCs w:val="20"/>
                <w:shd w:val="clear" w:color="auto" w:fill="AAAAAA"/>
              </w:rPr>
              <w:t>Opombe</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397FE6">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eJN</w:t>
            </w:r>
            <w:proofErr w:type="spellEnd"/>
            <w:r>
              <w:rPr>
                <w:rFonts w:ascii="Arial" w:hAnsi="Arial" w:cs="Arial"/>
                <w:color w:val="000000"/>
                <w:position w:val="-2"/>
                <w:sz w:val="18"/>
                <w:szCs w:val="18"/>
              </w:rPr>
              <w:t>.</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podpisan in žigosan.</w:t>
            </w:r>
          </w:p>
        </w:tc>
      </w:tr>
      <w:tr w:rsidR="00D1769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D1769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pPr>
              <w:spacing w:before="135" w:after="135"/>
              <w:jc w:val="both"/>
              <w:textAlignment w:val="center"/>
              <w:rPr>
                <w:rFonts w:ascii="Arial" w:hAnsi="Arial" w:cs="Arial"/>
                <w:color w:val="000000"/>
                <w:position w:val="-2"/>
                <w:sz w:val="18"/>
                <w:szCs w:val="18"/>
              </w:rPr>
            </w:pPr>
            <w:r w:rsidRPr="008635CE">
              <w:rPr>
                <w:rFonts w:ascii="Arial" w:hAnsi="Arial" w:cs="Arial"/>
                <w:color w:val="000000"/>
                <w:position w:val="-2"/>
                <w:sz w:val="18"/>
                <w:szCs w:val="18"/>
              </w:rPr>
              <w:t>Izpolnjen .</w:t>
            </w:r>
            <w:proofErr w:type="spellStart"/>
            <w:r w:rsidRPr="008635CE">
              <w:rPr>
                <w:rFonts w:ascii="Arial" w:hAnsi="Arial" w:cs="Arial"/>
                <w:color w:val="000000"/>
                <w:position w:val="-2"/>
                <w:sz w:val="18"/>
                <w:szCs w:val="18"/>
              </w:rPr>
              <w:t>xml</w:t>
            </w:r>
            <w:proofErr w:type="spellEnd"/>
            <w:r w:rsidRPr="008635CE">
              <w:rPr>
                <w:rFonts w:ascii="Arial" w:hAnsi="Arial" w:cs="Arial"/>
                <w:color w:val="000000"/>
                <w:position w:val="-2"/>
                <w:sz w:val="18"/>
                <w:szCs w:val="18"/>
              </w:rPr>
              <w:t>, uvoziti v e-Oddajo. Scan ESPD dokumenta priložiti v razdelek Drugi dokumenti.</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Izjava gospodarskega subjekta in pooblastilo za pridobite</w:t>
            </w:r>
            <w:r w:rsidR="00D17692">
              <w:rPr>
                <w:rFonts w:ascii="Arial" w:hAnsi="Arial" w:cs="Arial"/>
                <w:color w:val="000000"/>
                <w:position w:val="-2"/>
                <w:sz w:val="18"/>
                <w:szCs w:val="18"/>
              </w:rPr>
              <w:t>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podpisan in žigosan.</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podpisan in žigosan. </w:t>
            </w:r>
          </w:p>
          <w:p w:rsidR="002140D1" w:rsidRDefault="00397AD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 xml:space="preserve">Vzorec </w:t>
            </w:r>
            <w:r w:rsidR="00D17692">
              <w:rPr>
                <w:rFonts w:ascii="Arial" w:hAnsi="Arial" w:cs="Arial"/>
                <w:color w:val="000000"/>
                <w:position w:val="-2"/>
                <w:sz w:val="18"/>
                <w:szCs w:val="18"/>
              </w:rPr>
              <w:t>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Parafiran.</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Pr="00D17692" w:rsidRDefault="00D17692" w:rsidP="00D17692">
            <w:pPr>
              <w:rPr>
                <w:rFonts w:ascii="Arial" w:hAnsi="Arial" w:cs="Arial"/>
                <w:color w:val="000000"/>
                <w:position w:val="-2"/>
                <w:sz w:val="18"/>
                <w:szCs w:val="18"/>
              </w:rPr>
            </w:pPr>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podpisan in žigosan</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sidP="00D17692">
            <w:r>
              <w:rPr>
                <w:rFonts w:ascii="Arial" w:hAnsi="Arial" w:cs="Arial"/>
                <w:color w:val="000000"/>
                <w:position w:val="-2"/>
                <w:sz w:val="18"/>
                <w:szCs w:val="18"/>
              </w:rPr>
              <w:t>Referenčna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 Ponudnik lahko dostavi reference tudi na svojem obrazcu, v kolikor obrazec vsebuje vse elemente naročnikovega obrazca.</w:t>
            </w:r>
          </w:p>
        </w:tc>
      </w:tr>
      <w:tr w:rsidR="005571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57172" w:rsidRPr="00557172" w:rsidRDefault="00557172">
            <w:pPr>
              <w:rPr>
                <w:rFonts w:ascii="Arial" w:hAnsi="Arial" w:cs="Arial"/>
                <w:color w:val="FF0000"/>
                <w:position w:val="-2"/>
                <w:sz w:val="18"/>
                <w:szCs w:val="18"/>
              </w:rPr>
            </w:pPr>
            <w:bookmarkStart w:id="0" w:name="_GoBack" w:colFirst="0" w:colLast="2"/>
            <w:r w:rsidRPr="00557172">
              <w:rPr>
                <w:rFonts w:ascii="Arial" w:hAnsi="Arial" w:cs="Arial"/>
                <w:color w:val="FF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57172" w:rsidRPr="00557172" w:rsidRDefault="00557172" w:rsidP="00D17692">
            <w:pPr>
              <w:rPr>
                <w:rFonts w:ascii="Arial" w:hAnsi="Arial" w:cs="Arial"/>
                <w:color w:val="FF0000"/>
                <w:position w:val="-2"/>
                <w:sz w:val="18"/>
                <w:szCs w:val="18"/>
              </w:rPr>
            </w:pPr>
            <w:r w:rsidRPr="00557172">
              <w:rPr>
                <w:rFonts w:ascii="Arial" w:hAnsi="Arial" w:cs="Arial"/>
                <w:color w:val="FF0000"/>
                <w:position w:val="-2"/>
                <w:sz w:val="18"/>
                <w:szCs w:val="18"/>
              </w:rPr>
              <w:t>Vzorec bančne garancije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57172" w:rsidRPr="00557172" w:rsidRDefault="00557172">
            <w:pPr>
              <w:spacing w:before="135" w:after="135"/>
              <w:jc w:val="both"/>
              <w:textAlignment w:val="center"/>
              <w:rPr>
                <w:rFonts w:ascii="Arial" w:hAnsi="Arial" w:cs="Arial"/>
                <w:color w:val="FF0000"/>
                <w:position w:val="-2"/>
                <w:sz w:val="18"/>
                <w:szCs w:val="18"/>
              </w:rPr>
            </w:pPr>
            <w:r w:rsidRPr="00557172">
              <w:rPr>
                <w:rFonts w:ascii="Arial" w:hAnsi="Arial" w:cs="Arial"/>
                <w:color w:val="FF0000"/>
                <w:position w:val="-2"/>
                <w:sz w:val="18"/>
                <w:szCs w:val="18"/>
              </w:rPr>
              <w:t xml:space="preserve">Parafiran. </w:t>
            </w:r>
          </w:p>
        </w:tc>
      </w:tr>
      <w:bookmarkEnd w:id="0"/>
      <w:tr w:rsidR="00D1769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D17692">
            <w:pPr>
              <w:rPr>
                <w:rFonts w:ascii="Arial" w:hAnsi="Arial" w:cs="Arial"/>
                <w:color w:val="000000"/>
                <w:position w:val="-2"/>
                <w:sz w:val="18"/>
                <w:szCs w:val="18"/>
              </w:rPr>
            </w:pPr>
            <w:r>
              <w:rPr>
                <w:rFonts w:ascii="Arial" w:hAnsi="Arial" w:cs="Arial"/>
                <w:color w:val="000000"/>
                <w:position w:val="-2"/>
                <w:sz w:val="18"/>
                <w:szCs w:val="18"/>
              </w:rPr>
              <w:t>Tehnična dokumentacija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Tehnična dokumentacija mora biti priložena v skladu z navodili v poglavju Pogoji za priznanje usposobljenosti/ Tehnična sposobnost/ Pogoj: skladnost ponujenega blaga z naročnikovimi strokovnimi zahtevami ter navodili v poglavju Tehnična specifikacija.</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Vzorec pogodbe</w:t>
            </w:r>
            <w:r w:rsidR="00D17692">
              <w:rPr>
                <w:rFonts w:ascii="Arial" w:hAnsi="Arial" w:cs="Arial"/>
                <w:color w:val="000000"/>
                <w:position w:val="-2"/>
                <w:sz w:val="18"/>
                <w:szCs w:val="18"/>
              </w:rPr>
              <w:t>: POGODBA_KOMISIJSKA SKLADIŠČA.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Parafiran, podpisan in žigosan.</w:t>
            </w:r>
          </w:p>
        </w:tc>
      </w:tr>
    </w:tbl>
    <w:p w:rsidR="002140D1" w:rsidRDefault="002140D1">
      <w:pPr>
        <w:sectPr w:rsidR="002140D1" w:rsidSect="00D931BF">
          <w:pgSz w:w="11906" w:h="16838"/>
          <w:pgMar w:top="1418" w:right="1418" w:bottom="1418" w:left="1418" w:header="567" w:footer="680" w:gutter="0"/>
          <w:cols w:space="708"/>
          <w:docGrid w:linePitch="360"/>
        </w:sectPr>
      </w:pPr>
    </w:p>
    <w:p w:rsidR="000B3933" w:rsidRPr="00590863" w:rsidRDefault="00397AD2" w:rsidP="000B3933">
      <w:pPr>
        <w:spacing w:after="0"/>
        <w:jc w:val="right"/>
        <w:rPr>
          <w:rFonts w:ascii="Arial" w:hAnsi="Arial" w:cs="Arial"/>
          <w:sz w:val="18"/>
          <w:szCs w:val="18"/>
        </w:rPr>
      </w:pPr>
      <w:r w:rsidRPr="00590863">
        <w:rPr>
          <w:rFonts w:ascii="Arial" w:hAnsi="Arial" w:cs="Arial"/>
          <w:sz w:val="18"/>
          <w:szCs w:val="18"/>
        </w:rPr>
        <w:t>Obrazec št: 1</w:t>
      </w:r>
    </w:p>
    <w:p w:rsidR="000B3933" w:rsidRPr="00252358" w:rsidRDefault="000B3933" w:rsidP="000B3933"/>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0B3933" w:rsidRDefault="000B3933" w:rsidP="000B3933">
      <w:pPr>
        <w:spacing w:after="120"/>
        <w:rPr>
          <w:rFonts w:ascii="Arial" w:hAnsi="Arial" w:cs="Arial"/>
        </w:rPr>
      </w:pPr>
    </w:p>
    <w:p w:rsidR="002140D1" w:rsidRDefault="00397AD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SRČNI SPODBUJEVALNIKI</w:t>
      </w:r>
      <w:r>
        <w:rPr>
          <w:rFonts w:ascii="Arial" w:hAnsi="Arial" w:cs="Arial"/>
          <w:color w:val="000000"/>
          <w:sz w:val="18"/>
          <w:szCs w:val="18"/>
        </w:rPr>
        <w:t>« dajemo ponudbo, kot sledi:</w:t>
      </w:r>
    </w:p>
    <w:p w:rsidR="002140D1" w:rsidRDefault="00397AD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140D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Ponudbo oddajamo (ustrezno označite):</w:t>
      </w:r>
    </w:p>
    <w:p w:rsidR="002140D1" w:rsidRDefault="00397AD2">
      <w:pPr>
        <w:spacing w:before="225" w:after="225" w:line="240" w:lineRule="auto"/>
        <w:jc w:val="both"/>
      </w:pPr>
      <w:r>
        <w:fldChar w:fldCharType="begin">
          <w:ffData>
            <w:name w:val="cbox16405d1b48e3dc"/>
            <w:enabled/>
            <w:calcOnExit w:val="0"/>
            <w:checkBox>
              <w:sizeAuto/>
              <w:default w:val="0"/>
            </w:checkBox>
          </w:ffData>
        </w:fldChar>
      </w:r>
      <w:bookmarkStart w:id="1" w:name="cbox16405d1b48e3dc"/>
      <w:r>
        <w:instrText xml:space="preserve"> FORMCHECKBOX </w:instrText>
      </w:r>
      <w:r w:rsidR="004B373F">
        <w:fldChar w:fldCharType="separate"/>
      </w:r>
      <w:r>
        <w:fldChar w:fldCharType="end"/>
      </w:r>
      <w:bookmarkEnd w:id="1"/>
      <w:r>
        <w:rPr>
          <w:rFonts w:ascii="Arial" w:hAnsi="Arial" w:cs="Arial"/>
          <w:color w:val="000000"/>
          <w:sz w:val="18"/>
          <w:szCs w:val="18"/>
        </w:rPr>
        <w:t> samostojno</w:t>
      </w:r>
    </w:p>
    <w:p w:rsidR="002140D1" w:rsidRDefault="00397AD2">
      <w:pPr>
        <w:spacing w:before="225" w:after="225" w:line="240" w:lineRule="auto"/>
        <w:jc w:val="both"/>
      </w:pPr>
      <w:r>
        <w:fldChar w:fldCharType="begin">
          <w:ffData>
            <w:name w:val="cbox16405d1b48e90a"/>
            <w:enabled/>
            <w:calcOnExit w:val="0"/>
            <w:checkBox>
              <w:sizeAuto/>
              <w:default w:val="0"/>
            </w:checkBox>
          </w:ffData>
        </w:fldChar>
      </w:r>
      <w:bookmarkStart w:id="2" w:name="cbox16405d1b48e90a"/>
      <w:r>
        <w:instrText xml:space="preserve"> FORMCHECKBOX </w:instrText>
      </w:r>
      <w:r w:rsidR="004B373F">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2140D1" w:rsidRDefault="00397AD2">
      <w:pPr>
        <w:spacing w:before="225" w:after="225" w:line="240" w:lineRule="auto"/>
        <w:jc w:val="both"/>
      </w:pPr>
      <w:r>
        <w:fldChar w:fldCharType="begin">
          <w:ffData>
            <w:name w:val="cbox16405d1b48ec8e"/>
            <w:enabled/>
            <w:calcOnExit w:val="0"/>
            <w:checkBox>
              <w:sizeAuto/>
              <w:default w:val="0"/>
            </w:checkBox>
          </w:ffData>
        </w:fldChar>
      </w:r>
      <w:bookmarkStart w:id="3" w:name="cbox16405d1b48ec8e"/>
      <w:r>
        <w:instrText xml:space="preserve"> FORMCHECKBOX </w:instrText>
      </w:r>
      <w:r w:rsidR="004B373F">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2140D1" w:rsidRDefault="00397AD2">
      <w:pPr>
        <w:spacing w:before="225" w:after="225" w:line="240" w:lineRule="auto"/>
        <w:jc w:val="both"/>
      </w:pPr>
      <w:r>
        <w:fldChar w:fldCharType="begin">
          <w:ffData>
            <w:name w:val="cbox16405d1b48f032"/>
            <w:enabled/>
            <w:calcOnExit w:val="0"/>
            <w:checkBox>
              <w:sizeAuto/>
              <w:default w:val="0"/>
            </w:checkBox>
          </w:ffData>
        </w:fldChar>
      </w:r>
      <w:bookmarkStart w:id="4" w:name="cbox16405d1b48f032"/>
      <w:r>
        <w:instrText xml:space="preserve"> FORMCHECKBOX </w:instrText>
      </w:r>
      <w:r w:rsidR="004B373F">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2140D1" w:rsidRDefault="00397AD2">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rsidR="00D17692" w:rsidRDefault="00D17692">
      <w:pPr>
        <w:spacing w:before="225" w:after="225" w:line="240" w:lineRule="auto"/>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rsidR="002140D1" w:rsidRDefault="00397AD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rsidR="002140D1" w:rsidRDefault="00397AD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2140D1" w:rsidRDefault="00397AD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2140D1" w:rsidRDefault="00397AD2">
      <w:pPr>
        <w:spacing w:before="225" w:after="225" w:line="240" w:lineRule="auto"/>
        <w:jc w:val="both"/>
      </w:pPr>
      <w:r>
        <w:rPr>
          <w:rFonts w:ascii="Arial" w:hAnsi="Arial" w:cs="Arial"/>
          <w:color w:val="000000"/>
          <w:sz w:val="18"/>
          <w:szCs w:val="18"/>
        </w:rPr>
        <w:t>Plačila se opravijo na podlagi izdanih računov. Rok plačila je v roku 60 dni od datuma prejema računa. Roki plačil podizvajalcem so enaki kot za izvajalca.</w:t>
      </w:r>
    </w:p>
    <w:p w:rsidR="002140D1" w:rsidRDefault="00397AD2">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2140D1" w:rsidRDefault="00397AD2">
      <w:pPr>
        <w:spacing w:after="0" w:line="240" w:lineRule="auto"/>
        <w:jc w:val="both"/>
      </w:pPr>
      <w:r>
        <w:rPr>
          <w:rFonts w:ascii="Arial" w:hAnsi="Arial" w:cs="Arial"/>
          <w:color w:val="000000"/>
          <w:sz w:val="18"/>
          <w:szCs w:val="18"/>
        </w:rPr>
        <w:t> </w:t>
      </w:r>
    </w:p>
    <w:p w:rsidR="002140D1" w:rsidRDefault="00397AD2">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1F1769" w:rsidRDefault="001F1769">
      <w:pPr>
        <w:spacing w:before="225" w:after="225" w:line="240" w:lineRule="auto"/>
        <w:jc w:val="both"/>
        <w:rPr>
          <w:rFonts w:ascii="Arial" w:hAnsi="Arial" w:cs="Arial"/>
          <w:color w:val="000000"/>
          <w:sz w:val="18"/>
          <w:szCs w:val="18"/>
        </w:rPr>
      </w:pPr>
    </w:p>
    <w:p w:rsidR="001F1769" w:rsidRDefault="001F1769">
      <w:pPr>
        <w:spacing w:before="225" w:after="225" w:line="240" w:lineRule="auto"/>
        <w:jc w:val="both"/>
      </w:pPr>
    </w:p>
    <w:p w:rsidR="00D17692" w:rsidRDefault="00D17692">
      <w:pPr>
        <w:spacing w:before="225" w:after="225" w:line="240" w:lineRule="auto"/>
        <w:jc w:val="both"/>
      </w:pPr>
    </w:p>
    <w:p w:rsidR="002140D1" w:rsidRDefault="00397AD2">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bl>
    <w:p w:rsidR="002140D1" w:rsidRDefault="002140D1"/>
    <w:tbl>
      <w:tblPr>
        <w:tblStyle w:val="NormalTablePHPDOCX"/>
        <w:tblW w:w="8745" w:type="dxa"/>
        <w:tblInd w:w="108" w:type="dxa"/>
        <w:tblLook w:val="04A0" w:firstRow="1" w:lastRow="0" w:firstColumn="1" w:lastColumn="0" w:noHBand="0" w:noVBand="1"/>
      </w:tblPr>
      <w:tblGrid>
        <w:gridCol w:w="4080"/>
        <w:gridCol w:w="4665"/>
      </w:tblGrid>
      <w:tr w:rsidR="002140D1">
        <w:tc>
          <w:tcPr>
            <w:tcW w:w="4080" w:type="dxa"/>
            <w:gridSpan w:val="2"/>
            <w:tcMar>
              <w:top w:w="75" w:type="dxa"/>
              <w:bottom w:w="75" w:type="dxa"/>
            </w:tcMar>
            <w:vAlign w:val="center"/>
          </w:tcPr>
          <w:p w:rsidR="002140D1" w:rsidRDefault="00397AD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2140D1">
        <w:tc>
          <w:tcPr>
            <w:tcW w:w="4080" w:type="dxa"/>
            <w:tcMar>
              <w:top w:w="75" w:type="dxa"/>
              <w:bottom w:w="75" w:type="dxa"/>
            </w:tcMar>
            <w:vAlign w:val="center"/>
          </w:tcPr>
          <w:p w:rsidR="002140D1" w:rsidRDefault="00397AD2">
            <w:r>
              <w:rPr>
                <w:rFonts w:ascii="Arial" w:hAnsi="Arial" w:cs="Arial"/>
                <w:color w:val="000000"/>
                <w:position w:val="-2"/>
                <w:sz w:val="18"/>
                <w:szCs w:val="18"/>
              </w:rPr>
              <w:t>Kraj in datum:</w:t>
            </w:r>
          </w:p>
        </w:tc>
        <w:tc>
          <w:tcPr>
            <w:tcW w:w="0" w:type="auto"/>
            <w:tcMar>
              <w:top w:w="75" w:type="dxa"/>
              <w:bottom w:w="75" w:type="dxa"/>
            </w:tcMar>
            <w:vAlign w:val="center"/>
          </w:tcPr>
          <w:p w:rsidR="002140D1" w:rsidRDefault="00397AD2">
            <w:pPr>
              <w:jc w:val="center"/>
            </w:pPr>
            <w:r>
              <w:rPr>
                <w:rFonts w:ascii="Arial" w:hAnsi="Arial" w:cs="Arial"/>
                <w:color w:val="000000"/>
                <w:position w:val="-2"/>
                <w:sz w:val="18"/>
                <w:szCs w:val="18"/>
              </w:rPr>
              <w:t>Ime in priimek: _____________________</w:t>
            </w:r>
          </w:p>
        </w:tc>
      </w:tr>
      <w:tr w:rsidR="002140D1">
        <w:tc>
          <w:tcPr>
            <w:tcW w:w="4080" w:type="dxa"/>
            <w:tcMar>
              <w:top w:w="75" w:type="dxa"/>
              <w:bottom w:w="75" w:type="dxa"/>
            </w:tcMar>
            <w:vAlign w:val="center"/>
          </w:tcPr>
          <w:p w:rsidR="002140D1" w:rsidRDefault="00397AD2">
            <w:r>
              <w:rPr>
                <w:rFonts w:ascii="Arial" w:hAnsi="Arial" w:cs="Arial"/>
                <w:color w:val="000000"/>
                <w:position w:val="-2"/>
                <w:sz w:val="18"/>
                <w:szCs w:val="18"/>
              </w:rPr>
              <w:t> </w:t>
            </w:r>
          </w:p>
        </w:tc>
        <w:tc>
          <w:tcPr>
            <w:tcW w:w="0" w:type="auto"/>
            <w:tcMar>
              <w:top w:w="75" w:type="dxa"/>
              <w:bottom w:w="75" w:type="dxa"/>
            </w:tcMar>
            <w:vAlign w:val="center"/>
          </w:tcPr>
          <w:p w:rsidR="002140D1" w:rsidRDefault="002140D1"/>
          <w:p w:rsidR="002140D1" w:rsidRDefault="00397AD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2140D1" w:rsidRDefault="002140D1">
      <w:pPr>
        <w:sectPr w:rsidR="002140D1" w:rsidSect="000B3933">
          <w:footerReference w:type="default" r:id="rId17"/>
          <w:pgSz w:w="11906" w:h="16838"/>
          <w:pgMar w:top="1418" w:right="1418" w:bottom="1418" w:left="1418" w:header="567" w:footer="596" w:gutter="0"/>
          <w:cols w:space="708"/>
          <w:docGrid w:linePitch="360"/>
        </w:sectPr>
      </w:pPr>
    </w:p>
    <w:p w:rsidR="000B3933" w:rsidRPr="00590863" w:rsidRDefault="00397AD2" w:rsidP="000B3933">
      <w:pPr>
        <w:spacing w:after="0"/>
        <w:jc w:val="right"/>
        <w:rPr>
          <w:rFonts w:ascii="Arial" w:hAnsi="Arial" w:cs="Arial"/>
          <w:sz w:val="18"/>
          <w:szCs w:val="18"/>
        </w:rPr>
      </w:pPr>
      <w:r w:rsidRPr="00590863">
        <w:rPr>
          <w:rFonts w:ascii="Arial" w:hAnsi="Arial" w:cs="Arial"/>
          <w:sz w:val="18"/>
          <w:szCs w:val="18"/>
        </w:rPr>
        <w:t>Obrazec št: 2</w:t>
      </w:r>
    </w:p>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B3933" w:rsidRDefault="000B3933" w:rsidP="000B3933">
      <w:pPr>
        <w:spacing w:after="120"/>
        <w:rPr>
          <w:rFonts w:ascii="Arial" w:hAnsi="Arial" w:cs="Arial"/>
        </w:rPr>
      </w:pPr>
    </w:p>
    <w:p w:rsidR="002140D1" w:rsidRDefault="00397AD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SRČNI SPODBUJEVALNIKI</w:t>
      </w:r>
      <w:r>
        <w:rPr>
          <w:rFonts w:ascii="Arial" w:hAnsi="Arial" w:cs="Arial"/>
          <w:color w:val="000000"/>
          <w:sz w:val="18"/>
          <w:szCs w:val="18"/>
        </w:rPr>
        <w:t>«,</w:t>
      </w:r>
    </w:p>
    <w:p w:rsidR="002140D1" w:rsidRDefault="00397AD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2140D1" w:rsidRDefault="00397AD2">
      <w:pPr>
        <w:spacing w:before="225" w:after="225" w:line="240" w:lineRule="auto"/>
        <w:jc w:val="both"/>
      </w:pPr>
      <w:r>
        <w:rPr>
          <w:rFonts w:ascii="Arial" w:hAnsi="Arial" w:cs="Arial"/>
          <w:i/>
          <w:iCs/>
          <w:color w:val="000000"/>
          <w:sz w:val="18"/>
          <w:szCs w:val="18"/>
        </w:rPr>
        <w:t>(naziv ponudnika, partnerja v skupni ponudbi)</w:t>
      </w:r>
    </w:p>
    <w:p w:rsidR="002140D1" w:rsidRDefault="00397AD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2140D1" w:rsidRDefault="00397AD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2140D1" w:rsidRDefault="00397AD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2140D1" w:rsidRDefault="00397AD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SRČNI SPODBUJEVALNIKI,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2140D1" w:rsidRDefault="00397AD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40D1">
        <w:tc>
          <w:tcPr>
            <w:tcW w:w="2500" w:type="pct"/>
            <w:tcMar>
              <w:top w:w="75" w:type="dxa"/>
              <w:bottom w:w="75" w:type="dxa"/>
            </w:tcMar>
            <w:vAlign w:val="center"/>
          </w:tcPr>
          <w:p w:rsidR="002140D1" w:rsidRDefault="00397AD2">
            <w:r>
              <w:rPr>
                <w:rFonts w:ascii="Arial" w:hAnsi="Arial" w:cs="Arial"/>
                <w:color w:val="000000"/>
                <w:position w:val="-2"/>
                <w:sz w:val="18"/>
                <w:szCs w:val="18"/>
              </w:rPr>
              <w:t>Kraj in datum:</w:t>
            </w:r>
          </w:p>
        </w:tc>
        <w:tc>
          <w:tcPr>
            <w:tcW w:w="0" w:type="auto"/>
            <w:tcMar>
              <w:top w:w="75" w:type="dxa"/>
              <w:bottom w:w="75" w:type="dxa"/>
            </w:tcMar>
            <w:vAlign w:val="center"/>
          </w:tcPr>
          <w:p w:rsidR="002140D1" w:rsidRDefault="00397AD2">
            <w:r>
              <w:rPr>
                <w:rFonts w:ascii="Arial" w:hAnsi="Arial" w:cs="Arial"/>
                <w:color w:val="000000"/>
                <w:position w:val="-2"/>
                <w:sz w:val="18"/>
                <w:szCs w:val="18"/>
              </w:rPr>
              <w:t>Ime in priimek: _____________________</w:t>
            </w:r>
          </w:p>
        </w:tc>
      </w:tr>
      <w:tr w:rsidR="002140D1">
        <w:tc>
          <w:tcPr>
            <w:tcW w:w="2500" w:type="pct"/>
            <w:tcMar>
              <w:top w:w="75" w:type="dxa"/>
              <w:bottom w:w="75" w:type="dxa"/>
            </w:tcMar>
            <w:vAlign w:val="center"/>
          </w:tcPr>
          <w:p w:rsidR="002140D1" w:rsidRDefault="00397AD2">
            <w:r>
              <w:rPr>
                <w:rFonts w:ascii="Arial" w:hAnsi="Arial" w:cs="Arial"/>
                <w:color w:val="000000"/>
                <w:position w:val="-2"/>
                <w:sz w:val="18"/>
                <w:szCs w:val="18"/>
              </w:rPr>
              <w:t> </w:t>
            </w:r>
          </w:p>
        </w:tc>
        <w:tc>
          <w:tcPr>
            <w:tcW w:w="0" w:type="auto"/>
            <w:tcMar>
              <w:top w:w="75" w:type="dxa"/>
              <w:bottom w:w="75" w:type="dxa"/>
            </w:tcMar>
            <w:vAlign w:val="center"/>
          </w:tcPr>
          <w:p w:rsidR="002140D1" w:rsidRDefault="002140D1"/>
          <w:p w:rsidR="002140D1" w:rsidRDefault="00397AD2">
            <w:pPr>
              <w:jc w:val="center"/>
            </w:pPr>
            <w:r>
              <w:rPr>
                <w:rFonts w:ascii="Arial" w:hAnsi="Arial" w:cs="Arial"/>
                <w:color w:val="A9A9A9"/>
                <w:position w:val="-2"/>
                <w:sz w:val="18"/>
                <w:szCs w:val="18"/>
              </w:rPr>
              <w:t>(žig in podpis)</w:t>
            </w:r>
          </w:p>
        </w:tc>
      </w:tr>
    </w:tbl>
    <w:p w:rsidR="002140D1" w:rsidRDefault="00397AD2">
      <w:pPr>
        <w:spacing w:before="225" w:after="225" w:line="240" w:lineRule="auto"/>
        <w:jc w:val="both"/>
      </w:pPr>
      <w:r>
        <w:rPr>
          <w:rFonts w:ascii="Arial" w:hAnsi="Arial" w:cs="Arial"/>
          <w:color w:val="000000"/>
          <w:sz w:val="18"/>
          <w:szCs w:val="18"/>
        </w:rPr>
        <w:t> </w:t>
      </w:r>
    </w:p>
    <w:p w:rsidR="002140D1" w:rsidRDefault="002140D1"/>
    <w:p w:rsidR="00D17692" w:rsidRDefault="00D17692"/>
    <w:p w:rsidR="00D17692" w:rsidRDefault="00D17692"/>
    <w:p w:rsidR="00D17692" w:rsidRDefault="00D17692"/>
    <w:p w:rsidR="00D17692" w:rsidRDefault="00D17692"/>
    <w:p w:rsidR="00D17692" w:rsidRDefault="00D17692"/>
    <w:p w:rsidR="00D17692" w:rsidRDefault="00D17692"/>
    <w:p w:rsidR="00D17692" w:rsidRDefault="00D17692"/>
    <w:p w:rsidR="00D17692" w:rsidRPr="00590863" w:rsidRDefault="00D17692" w:rsidP="00D17692">
      <w:pPr>
        <w:spacing w:after="0"/>
        <w:jc w:val="right"/>
        <w:rPr>
          <w:rFonts w:ascii="Arial" w:hAnsi="Arial" w:cs="Arial"/>
          <w:sz w:val="18"/>
          <w:szCs w:val="18"/>
        </w:rPr>
      </w:pPr>
      <w:r w:rsidRPr="00590863">
        <w:rPr>
          <w:rFonts w:ascii="Arial" w:hAnsi="Arial" w:cs="Arial"/>
          <w:sz w:val="18"/>
          <w:szCs w:val="18"/>
        </w:rPr>
        <w:t>Obrazec št: 3</w:t>
      </w:r>
    </w:p>
    <w:p w:rsidR="00D17692" w:rsidRDefault="00D17692" w:rsidP="00D1769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D17692" w:rsidRDefault="00D17692" w:rsidP="00D17692">
      <w:pPr>
        <w:spacing w:after="120"/>
        <w:rPr>
          <w:rFonts w:ascii="Arial" w:hAnsi="Arial" w:cs="Arial"/>
        </w:rPr>
      </w:pPr>
    </w:p>
    <w:p w:rsidR="00D17692" w:rsidRDefault="00D17692" w:rsidP="00D17692">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D17692" w:rsidRDefault="00D17692" w:rsidP="00D17692">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D17692" w:rsidRDefault="00D17692" w:rsidP="00D17692">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D17692" w:rsidRDefault="00D17692">
      <w:pPr>
        <w:sectPr w:rsidR="00D17692" w:rsidSect="000B3933">
          <w:footerReference w:type="default" r:id="rId18"/>
          <w:pgSz w:w="11906" w:h="16838"/>
          <w:pgMar w:top="1418" w:right="1418" w:bottom="1418" w:left="1418" w:header="567" w:footer="596" w:gutter="0"/>
          <w:cols w:space="708"/>
          <w:docGrid w:linePitch="360"/>
        </w:sectPr>
      </w:pPr>
    </w:p>
    <w:p w:rsidR="00D17692" w:rsidRDefault="00D17692" w:rsidP="000B3933">
      <w:pPr>
        <w:spacing w:after="0"/>
        <w:jc w:val="right"/>
        <w:rPr>
          <w:rFonts w:ascii="Arial" w:hAnsi="Arial" w:cs="Arial"/>
          <w:sz w:val="18"/>
          <w:szCs w:val="18"/>
        </w:rPr>
      </w:pPr>
    </w:p>
    <w:p w:rsidR="00D17692" w:rsidRPr="00590863" w:rsidRDefault="00D17692" w:rsidP="00D17692">
      <w:pPr>
        <w:spacing w:after="0"/>
        <w:jc w:val="right"/>
        <w:rPr>
          <w:rFonts w:ascii="Arial" w:hAnsi="Arial" w:cs="Arial"/>
          <w:sz w:val="18"/>
          <w:szCs w:val="18"/>
        </w:rPr>
      </w:pPr>
      <w:r w:rsidRPr="00590863">
        <w:rPr>
          <w:rFonts w:ascii="Arial" w:hAnsi="Arial" w:cs="Arial"/>
          <w:sz w:val="18"/>
          <w:szCs w:val="18"/>
        </w:rPr>
        <w:t>Obrazec št: 4</w:t>
      </w:r>
    </w:p>
    <w:p w:rsidR="00D17692" w:rsidRDefault="00D17692" w:rsidP="00D1769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D17692" w:rsidRDefault="00D17692" w:rsidP="00D17692">
      <w:pPr>
        <w:spacing w:after="120"/>
        <w:rPr>
          <w:rFonts w:ascii="Arial" w:hAnsi="Arial" w:cs="Arial"/>
        </w:rPr>
      </w:pPr>
    </w:p>
    <w:p w:rsidR="00D17692" w:rsidRDefault="00D17692" w:rsidP="00D1769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17692" w:rsidTr="001A695A">
        <w:tc>
          <w:tcPr>
            <w:tcW w:w="0" w:type="auto"/>
            <w:tcMar>
              <w:top w:w="0" w:type="auto"/>
              <w:bottom w:w="0" w:type="auto"/>
            </w:tcMar>
          </w:tcPr>
          <w:p w:rsidR="00D17692" w:rsidRDefault="00D17692" w:rsidP="00181C0A">
            <w:pPr>
              <w:numPr>
                <w:ilvl w:val="0"/>
                <w:numId w:val="1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D17692" w:rsidRDefault="00D17692" w:rsidP="00181C0A">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D17692" w:rsidRDefault="00D17692" w:rsidP="00181C0A">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D17692" w:rsidRDefault="00D17692" w:rsidP="00D17692">
      <w:pPr>
        <w:spacing w:before="225" w:after="225" w:line="240" w:lineRule="auto"/>
        <w:jc w:val="center"/>
      </w:pPr>
      <w:r>
        <w:rPr>
          <w:rFonts w:ascii="Arial" w:hAnsi="Arial" w:cs="Arial"/>
          <w:b/>
          <w:bCs/>
          <w:color w:val="000000"/>
          <w:sz w:val="21"/>
          <w:szCs w:val="21"/>
        </w:rPr>
        <w:t>POOBLASTILO</w:t>
      </w:r>
    </w:p>
    <w:p w:rsidR="00D17692" w:rsidRDefault="00D17692" w:rsidP="00D17692">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bl>
    <w:p w:rsidR="00D17692" w:rsidRDefault="00D17692" w:rsidP="00D1769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7692" w:rsidTr="001A695A">
        <w:tc>
          <w:tcPr>
            <w:tcW w:w="2500" w:type="pct"/>
            <w:tcMar>
              <w:top w:w="75" w:type="dxa"/>
              <w:bottom w:w="75" w:type="dxa"/>
            </w:tcMar>
            <w:vAlign w:val="center"/>
          </w:tcPr>
          <w:p w:rsidR="00D17692" w:rsidRDefault="00D17692" w:rsidP="001A695A">
            <w:r>
              <w:rPr>
                <w:rFonts w:ascii="Arial" w:hAnsi="Arial" w:cs="Arial"/>
                <w:color w:val="000000"/>
                <w:position w:val="-2"/>
                <w:sz w:val="18"/>
                <w:szCs w:val="18"/>
              </w:rPr>
              <w:t>Kraj in datum:</w:t>
            </w:r>
          </w:p>
        </w:tc>
        <w:tc>
          <w:tcPr>
            <w:tcW w:w="0" w:type="auto"/>
            <w:tcMar>
              <w:top w:w="75" w:type="dxa"/>
              <w:bottom w:w="75" w:type="dxa"/>
            </w:tcMar>
            <w:vAlign w:val="center"/>
          </w:tcPr>
          <w:p w:rsidR="00D17692" w:rsidRDefault="00D17692" w:rsidP="001A695A">
            <w:r>
              <w:rPr>
                <w:rFonts w:ascii="Arial" w:hAnsi="Arial" w:cs="Arial"/>
                <w:color w:val="000000"/>
                <w:position w:val="-2"/>
                <w:sz w:val="18"/>
                <w:szCs w:val="18"/>
              </w:rPr>
              <w:t>Ime in priimek: _____________________</w:t>
            </w:r>
          </w:p>
        </w:tc>
      </w:tr>
      <w:tr w:rsidR="00D17692" w:rsidTr="001A695A">
        <w:tc>
          <w:tcPr>
            <w:tcW w:w="2500" w:type="pct"/>
            <w:tcMar>
              <w:top w:w="75" w:type="dxa"/>
              <w:bottom w:w="75" w:type="dxa"/>
            </w:tcMar>
            <w:vAlign w:val="center"/>
          </w:tcPr>
          <w:p w:rsidR="00D17692" w:rsidRDefault="00D17692" w:rsidP="001A695A">
            <w:r>
              <w:rPr>
                <w:rFonts w:ascii="Arial" w:hAnsi="Arial" w:cs="Arial"/>
                <w:color w:val="000000"/>
                <w:position w:val="-2"/>
                <w:sz w:val="18"/>
                <w:szCs w:val="18"/>
              </w:rPr>
              <w:t> </w:t>
            </w:r>
          </w:p>
        </w:tc>
        <w:tc>
          <w:tcPr>
            <w:tcW w:w="0" w:type="auto"/>
            <w:tcMar>
              <w:top w:w="75" w:type="dxa"/>
              <w:bottom w:w="75" w:type="dxa"/>
            </w:tcMar>
            <w:vAlign w:val="center"/>
          </w:tcPr>
          <w:p w:rsidR="00D17692" w:rsidRDefault="00D17692" w:rsidP="001A695A"/>
          <w:p w:rsidR="00D17692" w:rsidRDefault="00D17692" w:rsidP="001A695A">
            <w:pPr>
              <w:jc w:val="center"/>
            </w:pPr>
            <w:r>
              <w:rPr>
                <w:rFonts w:ascii="Arial" w:hAnsi="Arial" w:cs="Arial"/>
                <w:color w:val="A9A9A9"/>
                <w:position w:val="-2"/>
                <w:sz w:val="18"/>
                <w:szCs w:val="18"/>
              </w:rPr>
              <w:t>(žig in podpis)</w:t>
            </w:r>
          </w:p>
        </w:tc>
      </w:tr>
    </w:tbl>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0B3933">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Pr="00590863" w:rsidRDefault="00D17692" w:rsidP="00D17692">
      <w:pPr>
        <w:spacing w:after="0"/>
        <w:jc w:val="right"/>
        <w:rPr>
          <w:rFonts w:ascii="Arial" w:hAnsi="Arial" w:cs="Arial"/>
          <w:sz w:val="18"/>
          <w:szCs w:val="18"/>
        </w:rPr>
      </w:pPr>
      <w:r w:rsidRPr="00590863">
        <w:rPr>
          <w:rFonts w:ascii="Arial" w:hAnsi="Arial" w:cs="Arial"/>
          <w:sz w:val="18"/>
          <w:szCs w:val="18"/>
        </w:rPr>
        <w:t>Obrazec št: 5</w:t>
      </w:r>
    </w:p>
    <w:p w:rsidR="00D17692" w:rsidRDefault="00D17692" w:rsidP="00D1769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D17692" w:rsidRDefault="00D17692" w:rsidP="00D17692">
      <w:pPr>
        <w:spacing w:after="120"/>
        <w:rPr>
          <w:rFonts w:ascii="Arial" w:hAnsi="Arial" w:cs="Arial"/>
        </w:rPr>
      </w:pPr>
    </w:p>
    <w:p w:rsidR="00D17692" w:rsidRDefault="00D17692" w:rsidP="00D1769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D17692" w:rsidTr="001A695A">
        <w:tc>
          <w:tcPr>
            <w:tcW w:w="0" w:type="auto"/>
            <w:tcMar>
              <w:top w:w="0" w:type="auto"/>
              <w:bottom w:w="0" w:type="auto"/>
            </w:tcMar>
          </w:tcPr>
          <w:p w:rsidR="00D17692" w:rsidRDefault="00D17692" w:rsidP="00181C0A">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D17692" w:rsidRDefault="00D17692" w:rsidP="00181C0A">
            <w:pPr>
              <w:numPr>
                <w:ilvl w:val="0"/>
                <w:numId w:val="1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D17692" w:rsidRDefault="00D17692" w:rsidP="00D17692">
      <w:pPr>
        <w:spacing w:before="225" w:after="225" w:line="240" w:lineRule="auto"/>
        <w:jc w:val="center"/>
      </w:pPr>
      <w:r>
        <w:rPr>
          <w:rFonts w:ascii="Arial" w:hAnsi="Arial" w:cs="Arial"/>
          <w:b/>
          <w:bCs/>
          <w:color w:val="000000"/>
          <w:sz w:val="21"/>
          <w:szCs w:val="21"/>
        </w:rPr>
        <w:t>POOBLASTILO</w:t>
      </w:r>
    </w:p>
    <w:p w:rsidR="00D17692" w:rsidRDefault="00D17692" w:rsidP="00D1769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bl>
    <w:p w:rsidR="00D17692" w:rsidRDefault="00D17692" w:rsidP="00D1769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7692" w:rsidTr="001A695A">
        <w:tc>
          <w:tcPr>
            <w:tcW w:w="2500" w:type="pct"/>
            <w:tcMar>
              <w:top w:w="75" w:type="dxa"/>
              <w:bottom w:w="75" w:type="dxa"/>
            </w:tcMar>
            <w:vAlign w:val="center"/>
          </w:tcPr>
          <w:p w:rsidR="00D17692" w:rsidRDefault="00D17692" w:rsidP="001A695A">
            <w:r>
              <w:rPr>
                <w:rFonts w:ascii="Arial" w:hAnsi="Arial" w:cs="Arial"/>
                <w:color w:val="000000"/>
                <w:position w:val="-2"/>
                <w:sz w:val="18"/>
                <w:szCs w:val="18"/>
              </w:rPr>
              <w:t>Kraj in datum:</w:t>
            </w:r>
          </w:p>
        </w:tc>
        <w:tc>
          <w:tcPr>
            <w:tcW w:w="0" w:type="auto"/>
            <w:tcMar>
              <w:top w:w="75" w:type="dxa"/>
              <w:bottom w:w="75" w:type="dxa"/>
            </w:tcMar>
            <w:vAlign w:val="center"/>
          </w:tcPr>
          <w:p w:rsidR="00D17692" w:rsidRDefault="00D17692" w:rsidP="001A695A">
            <w:r>
              <w:rPr>
                <w:rFonts w:ascii="Arial" w:hAnsi="Arial" w:cs="Arial"/>
                <w:color w:val="000000"/>
                <w:position w:val="-2"/>
                <w:sz w:val="18"/>
                <w:szCs w:val="18"/>
              </w:rPr>
              <w:t>Ime in priimek: _____________________</w:t>
            </w:r>
          </w:p>
        </w:tc>
      </w:tr>
      <w:tr w:rsidR="00D17692" w:rsidTr="001A695A">
        <w:tc>
          <w:tcPr>
            <w:tcW w:w="2500" w:type="pct"/>
            <w:tcMar>
              <w:top w:w="75" w:type="dxa"/>
              <w:bottom w:w="75" w:type="dxa"/>
            </w:tcMar>
            <w:vAlign w:val="center"/>
          </w:tcPr>
          <w:p w:rsidR="00D17692" w:rsidRDefault="00D17692" w:rsidP="001A695A">
            <w:r>
              <w:rPr>
                <w:rFonts w:ascii="Arial" w:hAnsi="Arial" w:cs="Arial"/>
                <w:color w:val="000000"/>
                <w:position w:val="-2"/>
                <w:sz w:val="18"/>
                <w:szCs w:val="18"/>
              </w:rPr>
              <w:t> </w:t>
            </w:r>
          </w:p>
        </w:tc>
        <w:tc>
          <w:tcPr>
            <w:tcW w:w="0" w:type="auto"/>
            <w:tcMar>
              <w:top w:w="75" w:type="dxa"/>
              <w:bottom w:w="75" w:type="dxa"/>
            </w:tcMar>
            <w:vAlign w:val="center"/>
          </w:tcPr>
          <w:p w:rsidR="00D17692" w:rsidRDefault="00D17692" w:rsidP="001A695A">
            <w:pPr>
              <w:jc w:val="center"/>
            </w:pPr>
            <w:r>
              <w:rPr>
                <w:rFonts w:ascii="Arial" w:hAnsi="Arial" w:cs="Arial"/>
                <w:color w:val="A9A9A9"/>
                <w:position w:val="-2"/>
                <w:sz w:val="18"/>
                <w:szCs w:val="18"/>
              </w:rPr>
              <w:t>(podpis)</w:t>
            </w:r>
          </w:p>
        </w:tc>
      </w:tr>
    </w:tbl>
    <w:p w:rsidR="00D17692" w:rsidRDefault="00D17692" w:rsidP="00D17692">
      <w:pPr>
        <w:spacing w:before="225" w:after="225" w:line="240" w:lineRule="auto"/>
        <w:jc w:val="both"/>
      </w:pPr>
      <w:r>
        <w:rPr>
          <w:rFonts w:ascii="Arial" w:hAnsi="Arial" w:cs="Arial"/>
          <w:color w:val="000000"/>
          <w:sz w:val="18"/>
          <w:szCs w:val="18"/>
        </w:rPr>
        <w:t> </w:t>
      </w:r>
    </w:p>
    <w:p w:rsidR="00D17692" w:rsidRDefault="00D17692" w:rsidP="00D1769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D17692" w:rsidRDefault="00D17692" w:rsidP="000B3933">
      <w:pPr>
        <w:spacing w:after="0"/>
        <w:jc w:val="right"/>
        <w:rPr>
          <w:rFonts w:ascii="Arial" w:hAnsi="Arial" w:cs="Arial"/>
          <w:sz w:val="18"/>
          <w:szCs w:val="18"/>
        </w:rPr>
      </w:pPr>
    </w:p>
    <w:p w:rsidR="00D17692" w:rsidRDefault="00D17692" w:rsidP="000B3933">
      <w:pPr>
        <w:spacing w:after="0"/>
        <w:jc w:val="right"/>
        <w:rPr>
          <w:rFonts w:ascii="Arial" w:hAnsi="Arial" w:cs="Arial"/>
          <w:sz w:val="18"/>
          <w:szCs w:val="18"/>
        </w:rPr>
      </w:pPr>
    </w:p>
    <w:p w:rsidR="00D17692" w:rsidRDefault="00D17692" w:rsidP="000B3933">
      <w:pPr>
        <w:spacing w:after="0"/>
        <w:jc w:val="right"/>
        <w:rPr>
          <w:rFonts w:ascii="Arial" w:hAnsi="Arial" w:cs="Arial"/>
          <w:sz w:val="18"/>
          <w:szCs w:val="18"/>
        </w:rPr>
      </w:pPr>
    </w:p>
    <w:p w:rsidR="00D17692" w:rsidRDefault="00D17692" w:rsidP="000B3933">
      <w:pPr>
        <w:spacing w:after="0"/>
        <w:jc w:val="right"/>
        <w:rPr>
          <w:rFonts w:ascii="Arial" w:hAnsi="Arial" w:cs="Arial"/>
          <w:sz w:val="18"/>
          <w:szCs w:val="18"/>
        </w:rPr>
      </w:pPr>
    </w:p>
    <w:p w:rsidR="000B3933" w:rsidRPr="00590863" w:rsidRDefault="00D17692" w:rsidP="000B3933">
      <w:pPr>
        <w:spacing w:after="0"/>
        <w:jc w:val="right"/>
        <w:rPr>
          <w:rFonts w:ascii="Arial" w:hAnsi="Arial" w:cs="Arial"/>
          <w:sz w:val="18"/>
          <w:szCs w:val="18"/>
        </w:rPr>
      </w:pPr>
      <w:r>
        <w:rPr>
          <w:rFonts w:ascii="Arial" w:hAnsi="Arial" w:cs="Arial"/>
          <w:sz w:val="18"/>
          <w:szCs w:val="18"/>
        </w:rPr>
        <w:t>Obrazec št: 6</w:t>
      </w:r>
    </w:p>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0B3933" w:rsidRDefault="000B3933" w:rsidP="000B3933">
      <w:pPr>
        <w:spacing w:after="120"/>
        <w:rPr>
          <w:rFonts w:ascii="Arial" w:hAnsi="Arial" w:cs="Arial"/>
        </w:rPr>
      </w:pPr>
    </w:p>
    <w:p w:rsidR="002140D1" w:rsidRDefault="00397AD2">
      <w:pPr>
        <w:spacing w:before="225" w:after="225" w:line="240" w:lineRule="auto"/>
        <w:jc w:val="center"/>
      </w:pPr>
      <w:r>
        <w:rPr>
          <w:rFonts w:ascii="Arial" w:hAnsi="Arial" w:cs="Arial"/>
          <w:b/>
          <w:bCs/>
          <w:color w:val="000000"/>
          <w:sz w:val="24"/>
          <w:szCs w:val="24"/>
        </w:rPr>
        <w:t>MENIČNA IZJAVA</w:t>
      </w:r>
    </w:p>
    <w:p w:rsidR="002140D1" w:rsidRDefault="00397AD2">
      <w:pPr>
        <w:spacing w:before="225" w:after="225" w:line="240" w:lineRule="auto"/>
        <w:jc w:val="center"/>
      </w:pPr>
      <w:r>
        <w:rPr>
          <w:rFonts w:ascii="Arial" w:hAnsi="Arial" w:cs="Arial"/>
          <w:color w:val="000000"/>
          <w:sz w:val="21"/>
          <w:szCs w:val="21"/>
        </w:rPr>
        <w:t>s pooblastilom za izpolnitev in unovčenje menice</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2140D1" w:rsidRDefault="00397AD2">
      <w:pPr>
        <w:spacing w:before="225" w:after="225" w:line="240" w:lineRule="auto"/>
        <w:jc w:val="both"/>
      </w:pPr>
      <w:r>
        <w:rPr>
          <w:rFonts w:ascii="Arial" w:hAnsi="Arial" w:cs="Arial"/>
          <w:b/>
          <w:bCs/>
          <w:color w:val="000000"/>
          <w:sz w:val="18"/>
          <w:szCs w:val="18"/>
        </w:rPr>
        <w:t>SRČNI SPODBUJEVALNIKI</w:t>
      </w:r>
    </w:p>
    <w:p w:rsidR="002140D1" w:rsidRDefault="00397AD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z DDV</w:t>
      </w:r>
    </w:p>
    <w:p w:rsidR="002140D1" w:rsidRDefault="00397AD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140D1" w:rsidRDefault="00397AD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140D1" w:rsidRDefault="00397AD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140D1" w:rsidRDefault="00397AD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Priloga: </w:t>
      </w:r>
    </w:p>
    <w:p w:rsidR="002140D1" w:rsidRDefault="00397AD2">
      <w:pPr>
        <w:spacing w:before="225" w:after="225" w:line="240" w:lineRule="auto"/>
        <w:jc w:val="both"/>
      </w:pPr>
      <w:r>
        <w:rPr>
          <w:rFonts w:ascii="Arial" w:hAnsi="Arial" w:cs="Arial"/>
          <w:color w:val="000000"/>
          <w:sz w:val="18"/>
          <w:szCs w:val="18"/>
        </w:rPr>
        <w:t>- bianco menica, podpisana in žigosana</w:t>
      </w:r>
    </w:p>
    <w:p w:rsidR="002140D1" w:rsidRDefault="00397AD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40D1">
        <w:tc>
          <w:tcPr>
            <w:tcW w:w="2500" w:type="pct"/>
            <w:tcMar>
              <w:top w:w="75" w:type="dxa"/>
              <w:bottom w:w="75" w:type="dxa"/>
            </w:tcMar>
            <w:vAlign w:val="center"/>
          </w:tcPr>
          <w:p w:rsidR="002140D1" w:rsidRDefault="00397AD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140D1" w:rsidRDefault="00397AD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140D1">
        <w:tc>
          <w:tcPr>
            <w:tcW w:w="2500" w:type="pct"/>
            <w:tcMar>
              <w:top w:w="75" w:type="dxa"/>
              <w:bottom w:w="75" w:type="dxa"/>
            </w:tcMar>
            <w:vAlign w:val="center"/>
          </w:tcPr>
          <w:p w:rsidR="002140D1" w:rsidRDefault="00397AD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140D1" w:rsidRDefault="002140D1"/>
          <w:p w:rsidR="002140D1" w:rsidRDefault="00397AD2">
            <w:pPr>
              <w:jc w:val="center"/>
            </w:pPr>
            <w:r>
              <w:rPr>
                <w:rFonts w:ascii="Arial" w:hAnsi="Arial" w:cs="Arial"/>
                <w:color w:val="A9A9A9"/>
                <w:position w:val="-2"/>
                <w:sz w:val="18"/>
                <w:szCs w:val="18"/>
              </w:rPr>
              <w:t>(žig in podpis)</w:t>
            </w:r>
          </w:p>
        </w:tc>
      </w:tr>
    </w:tbl>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w:t>
      </w:r>
    </w:p>
    <w:p w:rsidR="002140D1" w:rsidRDefault="002140D1">
      <w:pPr>
        <w:sectPr w:rsidR="002140D1" w:rsidSect="000B3933">
          <w:footerReference w:type="default" r:id="rId19"/>
          <w:pgSz w:w="11906" w:h="16838"/>
          <w:pgMar w:top="1418" w:right="1418" w:bottom="1418" w:left="1418" w:header="567" w:footer="596" w:gutter="0"/>
          <w:cols w:space="708"/>
          <w:docGrid w:linePitch="360"/>
        </w:sectPr>
      </w:pPr>
    </w:p>
    <w:p w:rsidR="000B3933" w:rsidRPr="00590863" w:rsidRDefault="00D17692" w:rsidP="000B3933">
      <w:pPr>
        <w:spacing w:after="0"/>
        <w:jc w:val="right"/>
        <w:rPr>
          <w:rFonts w:ascii="Arial" w:hAnsi="Arial" w:cs="Arial"/>
          <w:sz w:val="18"/>
          <w:szCs w:val="18"/>
        </w:rPr>
      </w:pPr>
      <w:r>
        <w:rPr>
          <w:rFonts w:ascii="Arial" w:hAnsi="Arial" w:cs="Arial"/>
          <w:sz w:val="18"/>
          <w:szCs w:val="18"/>
        </w:rPr>
        <w:t>Obrazec št: 7</w:t>
      </w:r>
    </w:p>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0B3933" w:rsidRDefault="000B3933" w:rsidP="000B3933">
      <w:pPr>
        <w:spacing w:after="120"/>
        <w:rPr>
          <w:rFonts w:ascii="Arial" w:hAnsi="Arial" w:cs="Arial"/>
        </w:rPr>
      </w:pPr>
    </w:p>
    <w:p w:rsidR="002140D1" w:rsidRDefault="00397AD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2140D1" w:rsidRDefault="00397AD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Ime in priimek</w:t>
            </w:r>
          </w:p>
          <w:p w:rsidR="002140D1" w:rsidRDefault="00397AD2">
            <w:pPr>
              <w:spacing w:before="135" w:after="135"/>
              <w:jc w:val="both"/>
              <w:textAlignment w:val="center"/>
            </w:pPr>
            <w:r>
              <w:rPr>
                <w:rFonts w:ascii="Arial" w:hAnsi="Arial" w:cs="Arial"/>
                <w:b/>
                <w:bCs/>
                <w:color w:val="000000"/>
                <w:position w:val="-2"/>
                <w:sz w:val="18"/>
                <w:szCs w:val="18"/>
              </w:rPr>
              <w:t>ali</w:t>
            </w:r>
          </w:p>
          <w:p w:rsidR="002140D1" w:rsidRDefault="00397AD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Naslov prebivališča</w:t>
            </w:r>
          </w:p>
          <w:p w:rsidR="002140D1" w:rsidRDefault="00397AD2">
            <w:pPr>
              <w:spacing w:before="135" w:after="135"/>
              <w:jc w:val="both"/>
              <w:textAlignment w:val="center"/>
            </w:pPr>
            <w:r>
              <w:rPr>
                <w:rFonts w:ascii="Arial" w:hAnsi="Arial" w:cs="Arial"/>
                <w:b/>
                <w:bCs/>
                <w:color w:val="000000"/>
                <w:position w:val="-2"/>
                <w:sz w:val="18"/>
                <w:szCs w:val="18"/>
              </w:rPr>
              <w:t>ali</w:t>
            </w:r>
          </w:p>
          <w:p w:rsidR="002140D1" w:rsidRDefault="00397AD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Delež lastništva</w:t>
            </w:r>
          </w:p>
          <w:p w:rsidR="002140D1" w:rsidRDefault="00397AD2">
            <w:pPr>
              <w:spacing w:before="135" w:after="135"/>
              <w:jc w:val="both"/>
              <w:textAlignment w:val="center"/>
            </w:pPr>
            <w:r>
              <w:rPr>
                <w:rFonts w:ascii="Arial" w:hAnsi="Arial" w:cs="Arial"/>
                <w:b/>
                <w:bCs/>
                <w:color w:val="000000"/>
                <w:position w:val="-2"/>
                <w:sz w:val="18"/>
                <w:szCs w:val="18"/>
              </w:rPr>
              <w:t>ali</w:t>
            </w:r>
          </w:p>
          <w:p w:rsidR="002140D1" w:rsidRDefault="00397AD2">
            <w:pPr>
              <w:spacing w:before="135" w:after="135"/>
              <w:jc w:val="both"/>
              <w:textAlignment w:val="center"/>
            </w:pPr>
            <w:r>
              <w:rPr>
                <w:rFonts w:ascii="Arial" w:hAnsi="Arial" w:cs="Arial"/>
                <w:b/>
                <w:bCs/>
                <w:color w:val="000000"/>
                <w:position w:val="-2"/>
                <w:sz w:val="18"/>
                <w:szCs w:val="18"/>
              </w:rPr>
              <w:t>Delež lastništva gospodarskega subjekta</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Delež lastništva gospodarskega subjekta</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140D1">
        <w:tc>
          <w:tcPr>
            <w:tcW w:w="4080" w:type="dxa"/>
            <w:tcMar>
              <w:top w:w="75" w:type="dxa"/>
              <w:bottom w:w="75" w:type="dxa"/>
            </w:tcMar>
            <w:vAlign w:val="center"/>
          </w:tcPr>
          <w:p w:rsidR="002140D1" w:rsidRDefault="00397AD2">
            <w:r>
              <w:rPr>
                <w:rFonts w:ascii="Arial" w:hAnsi="Arial" w:cs="Arial"/>
                <w:color w:val="000000"/>
                <w:position w:val="-2"/>
                <w:sz w:val="18"/>
                <w:szCs w:val="18"/>
              </w:rPr>
              <w:t>Kraj in datum:</w:t>
            </w:r>
          </w:p>
        </w:tc>
        <w:tc>
          <w:tcPr>
            <w:tcW w:w="0" w:type="auto"/>
            <w:tcMar>
              <w:top w:w="75" w:type="dxa"/>
              <w:bottom w:w="75" w:type="dxa"/>
            </w:tcMar>
            <w:vAlign w:val="center"/>
          </w:tcPr>
          <w:p w:rsidR="002140D1" w:rsidRDefault="00397AD2">
            <w:r>
              <w:rPr>
                <w:rFonts w:ascii="Arial" w:hAnsi="Arial" w:cs="Arial"/>
                <w:color w:val="000000"/>
                <w:position w:val="-2"/>
                <w:sz w:val="18"/>
                <w:szCs w:val="18"/>
              </w:rPr>
              <w:t>Ime in priimek: _____________________</w:t>
            </w:r>
          </w:p>
        </w:tc>
      </w:tr>
      <w:tr w:rsidR="002140D1">
        <w:tc>
          <w:tcPr>
            <w:tcW w:w="4080" w:type="dxa"/>
            <w:tcMar>
              <w:top w:w="75" w:type="dxa"/>
              <w:bottom w:w="75" w:type="dxa"/>
            </w:tcMar>
            <w:vAlign w:val="center"/>
          </w:tcPr>
          <w:p w:rsidR="002140D1" w:rsidRDefault="00397AD2">
            <w:r>
              <w:rPr>
                <w:rFonts w:ascii="Arial" w:hAnsi="Arial" w:cs="Arial"/>
                <w:color w:val="000000"/>
                <w:position w:val="-2"/>
                <w:sz w:val="18"/>
                <w:szCs w:val="18"/>
              </w:rPr>
              <w:t> </w:t>
            </w:r>
          </w:p>
        </w:tc>
        <w:tc>
          <w:tcPr>
            <w:tcW w:w="0" w:type="auto"/>
            <w:tcMar>
              <w:top w:w="75" w:type="dxa"/>
              <w:bottom w:w="75" w:type="dxa"/>
            </w:tcMar>
            <w:vAlign w:val="center"/>
          </w:tcPr>
          <w:p w:rsidR="002140D1" w:rsidRDefault="00397AD2">
            <w:pPr>
              <w:jc w:val="center"/>
            </w:pPr>
            <w:r>
              <w:rPr>
                <w:rFonts w:ascii="Arial" w:hAnsi="Arial" w:cs="Arial"/>
                <w:color w:val="000000"/>
                <w:position w:val="-2"/>
                <w:sz w:val="18"/>
                <w:szCs w:val="18"/>
              </w:rPr>
              <w:t>(žig in podpis)</w:t>
            </w:r>
          </w:p>
        </w:tc>
      </w:tr>
    </w:tbl>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2140D1" w:rsidRDefault="002140D1">
      <w:pPr>
        <w:sectPr w:rsidR="002140D1" w:rsidSect="000B3933">
          <w:footerReference w:type="default" r:id="rId20"/>
          <w:pgSz w:w="11906" w:h="16838"/>
          <w:pgMar w:top="1418" w:right="1418" w:bottom="1418" w:left="1418" w:header="567" w:footer="596" w:gutter="0"/>
          <w:cols w:space="708"/>
          <w:docGrid w:linePitch="360"/>
        </w:sectPr>
      </w:pPr>
    </w:p>
    <w:p w:rsidR="000B3933" w:rsidRPr="00590863" w:rsidRDefault="00D17692" w:rsidP="000B3933">
      <w:pPr>
        <w:spacing w:after="0"/>
        <w:jc w:val="right"/>
        <w:rPr>
          <w:rFonts w:ascii="Arial" w:hAnsi="Arial" w:cs="Arial"/>
          <w:sz w:val="18"/>
          <w:szCs w:val="18"/>
        </w:rPr>
      </w:pPr>
      <w:r>
        <w:rPr>
          <w:rFonts w:ascii="Arial" w:hAnsi="Arial" w:cs="Arial"/>
          <w:sz w:val="18"/>
          <w:szCs w:val="18"/>
        </w:rPr>
        <w:t>Obrazec št: 8</w:t>
      </w:r>
    </w:p>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izjava</w:t>
      </w:r>
    </w:p>
    <w:p w:rsidR="000B3933" w:rsidRDefault="000B3933" w:rsidP="000B3933">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3019"/>
      </w:tblGrid>
      <w:tr w:rsidR="002140D1">
        <w:tc>
          <w:tcPr>
            <w:tcW w:w="0" w:type="auto"/>
            <w:tcMar>
              <w:top w:w="0" w:type="auto"/>
              <w:bottom w:w="0" w:type="auto"/>
            </w:tcMar>
          </w:tcPr>
          <w:p w:rsidR="002140D1" w:rsidRDefault="00397AD2">
            <w:pPr>
              <w:spacing w:before="174" w:after="174"/>
              <w:outlineLvl w:val="0"/>
            </w:pPr>
            <w:r>
              <w:rPr>
                <w:rFonts w:ascii="Arial" w:hAnsi="Arial" w:cs="Arial"/>
                <w:b/>
                <w:bCs/>
                <w:color w:val="000000"/>
                <w:sz w:val="26"/>
                <w:szCs w:val="26"/>
              </w:rPr>
              <w:t>REFERENČNA IZJAVA</w:t>
            </w:r>
          </w:p>
        </w:tc>
      </w:tr>
    </w:tbl>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(ustanove</w:t>
      </w:r>
      <w:r w:rsidR="0095460C">
        <w:rPr>
          <w:rFonts w:ascii="Arial" w:hAnsi="Arial" w:cs="Arial"/>
          <w:color w:val="000000"/>
          <w:sz w:val="18"/>
          <w:szCs w:val="18"/>
        </w:rPr>
        <w:t xml:space="preserve"> o dobavi SRČNIH SPODBUJEVALNIKIH</w:t>
      </w:r>
      <w:r>
        <w:rPr>
          <w:rFonts w:ascii="Arial" w:hAnsi="Arial" w:cs="Arial"/>
          <w:color w:val="000000"/>
          <w:sz w:val="18"/>
          <w:szCs w:val="18"/>
        </w:rPr>
        <w:t>)</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Ustanova                 ___________________________________________________________________,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izjavljamo, da smo  v naši ustanovi uporabljali _______________________________(naziv artikla)</w:t>
      </w:r>
    </w:p>
    <w:p w:rsidR="002140D1" w:rsidRDefault="00397AD2">
      <w:pPr>
        <w:spacing w:before="225" w:after="225" w:line="240" w:lineRule="auto"/>
        <w:jc w:val="both"/>
      </w:pPr>
      <w:r>
        <w:rPr>
          <w:rFonts w:ascii="Arial" w:hAnsi="Arial" w:cs="Arial"/>
          <w:color w:val="000000"/>
          <w:sz w:val="18"/>
          <w:szCs w:val="18"/>
        </w:rPr>
        <w:t>proizvajalca ___________________________, model/tip___________________, v obdobju </w:t>
      </w:r>
    </w:p>
    <w:p w:rsidR="002140D1" w:rsidRDefault="00397AD2">
      <w:pPr>
        <w:spacing w:before="225" w:after="225" w:line="240" w:lineRule="auto"/>
        <w:jc w:val="both"/>
      </w:pPr>
      <w:r>
        <w:rPr>
          <w:rFonts w:ascii="Arial" w:hAnsi="Arial" w:cs="Arial"/>
          <w:color w:val="000000"/>
          <w:sz w:val="18"/>
          <w:szCs w:val="18"/>
        </w:rPr>
        <w:t>_____________________________in bili z njim zadovoljni.</w:t>
      </w:r>
    </w:p>
    <w:p w:rsidR="002140D1" w:rsidRDefault="00397AD2">
      <w:pPr>
        <w:spacing w:before="225" w:after="225" w:line="240" w:lineRule="auto"/>
        <w:jc w:val="both"/>
      </w:pPr>
      <w:r>
        <w:rPr>
          <w:rFonts w:ascii="Arial" w:hAnsi="Arial" w:cs="Arial"/>
          <w:color w:val="000000"/>
          <w:sz w:val="18"/>
          <w:szCs w:val="18"/>
        </w:rPr>
        <w:t xml:space="preserve"> Natančni kontaktni podatki pooblaščenega predstavnika ustanove, kjer se je vsaj </w:t>
      </w:r>
      <w:r w:rsidR="00041FD8">
        <w:rPr>
          <w:rFonts w:ascii="Arial" w:hAnsi="Arial" w:cs="Arial"/>
          <w:color w:val="000000"/>
          <w:sz w:val="18"/>
          <w:szCs w:val="18"/>
        </w:rPr>
        <w:t xml:space="preserve">dve leti v zadnjih treh letih (februar </w:t>
      </w:r>
      <w:r>
        <w:rPr>
          <w:rFonts w:ascii="Arial" w:hAnsi="Arial" w:cs="Arial"/>
          <w:color w:val="000000"/>
          <w:sz w:val="18"/>
          <w:szCs w:val="18"/>
        </w:rPr>
        <w:t>201</w:t>
      </w:r>
      <w:r w:rsidR="00041FD8">
        <w:rPr>
          <w:rFonts w:ascii="Arial" w:hAnsi="Arial" w:cs="Arial"/>
          <w:color w:val="000000"/>
          <w:sz w:val="18"/>
          <w:szCs w:val="18"/>
        </w:rPr>
        <w:t>9 – februar 2022</w:t>
      </w:r>
      <w:r>
        <w:rPr>
          <w:rFonts w:ascii="Arial" w:hAnsi="Arial" w:cs="Arial"/>
          <w:color w:val="000000"/>
          <w:sz w:val="18"/>
          <w:szCs w:val="18"/>
        </w:rPr>
        <w:t>) uporabljal navedeni material:</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Ime in priimek: __________________________,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proofErr w:type="spellStart"/>
      <w:r>
        <w:rPr>
          <w:rFonts w:ascii="Arial" w:hAnsi="Arial" w:cs="Arial"/>
          <w:color w:val="000000"/>
          <w:sz w:val="18"/>
          <w:szCs w:val="18"/>
        </w:rPr>
        <w:t>Tel.št</w:t>
      </w:r>
      <w:proofErr w:type="spellEnd"/>
      <w:r>
        <w:rPr>
          <w:rFonts w:ascii="Arial" w:hAnsi="Arial" w:cs="Arial"/>
          <w:color w:val="000000"/>
          <w:sz w:val="18"/>
          <w:szCs w:val="18"/>
        </w:rPr>
        <w:t>.: _________________________________,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E-mail:_________________________________.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xml:space="preserve">Ta izjava je podana izključno za potrebe ponudnika za javno naročilo za predmet: </w:t>
      </w:r>
      <w:r w:rsidR="0095460C">
        <w:rPr>
          <w:rFonts w:ascii="Arial" w:hAnsi="Arial" w:cs="Arial"/>
          <w:color w:val="000000"/>
          <w:sz w:val="18"/>
          <w:szCs w:val="18"/>
        </w:rPr>
        <w:t>SRČNI SPODBUJEVALNIKI</w:t>
      </w:r>
      <w:r>
        <w:rPr>
          <w:rFonts w:ascii="Arial" w:hAnsi="Arial" w:cs="Arial"/>
          <w:color w:val="000000"/>
          <w:sz w:val="18"/>
          <w:szCs w:val="18"/>
        </w:rPr>
        <w:t>, objavljen na portalu javnih naročil dne ……..……….., pod številko objave …………….  .</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____________________________     žig        ____________________________________ </w:t>
      </w:r>
    </w:p>
    <w:p w:rsidR="002140D1" w:rsidRDefault="00397AD2">
      <w:pPr>
        <w:spacing w:before="225" w:after="225" w:line="240" w:lineRule="auto"/>
        <w:jc w:val="both"/>
      </w:pPr>
      <w:r>
        <w:rPr>
          <w:rFonts w:ascii="Arial" w:hAnsi="Arial" w:cs="Arial"/>
          <w:color w:val="000000"/>
          <w:sz w:val="18"/>
          <w:szCs w:val="18"/>
        </w:rPr>
        <w:t>Kraj in datum                                                    Podpis odgovorne osebe referenčne ustanove</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Opomba: Po potrebi kopirati</w:t>
      </w:r>
    </w:p>
    <w:p w:rsidR="002140D1" w:rsidRDefault="002140D1"/>
    <w:p w:rsidR="00557172" w:rsidRDefault="00557172"/>
    <w:p w:rsidR="00557172" w:rsidRDefault="00557172"/>
    <w:p w:rsidR="00557172" w:rsidRPr="00590863" w:rsidRDefault="00557172" w:rsidP="00557172">
      <w:pPr>
        <w:spacing w:after="0"/>
        <w:jc w:val="right"/>
        <w:rPr>
          <w:rFonts w:ascii="Arial" w:hAnsi="Arial" w:cs="Arial"/>
          <w:sz w:val="18"/>
          <w:szCs w:val="18"/>
        </w:rPr>
      </w:pPr>
      <w:r>
        <w:rPr>
          <w:rFonts w:ascii="Arial" w:hAnsi="Arial" w:cs="Arial"/>
          <w:sz w:val="18"/>
          <w:szCs w:val="18"/>
        </w:rPr>
        <w:t>Obrazec št: 9</w:t>
      </w:r>
    </w:p>
    <w:p w:rsidR="00557172" w:rsidRPr="00252358" w:rsidRDefault="00557172" w:rsidP="00557172"/>
    <w:p w:rsidR="00557172" w:rsidRDefault="00557172" w:rsidP="0055717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557172" w:rsidRDefault="00557172" w:rsidP="00557172">
      <w:pPr>
        <w:spacing w:after="120"/>
        <w:rPr>
          <w:rFonts w:ascii="Arial" w:hAnsi="Arial" w:cs="Arial"/>
        </w:rPr>
      </w:pPr>
    </w:p>
    <w:p w:rsidR="00557172" w:rsidRDefault="00557172" w:rsidP="00557172">
      <w:pPr>
        <w:spacing w:before="225" w:after="225" w:line="240" w:lineRule="auto"/>
        <w:jc w:val="both"/>
      </w:pPr>
      <w:r>
        <w:rPr>
          <w:rFonts w:ascii="Arial" w:hAnsi="Arial" w:cs="Arial"/>
          <w:i/>
          <w:iCs/>
          <w:color w:val="000000"/>
          <w:sz w:val="18"/>
          <w:szCs w:val="18"/>
        </w:rPr>
        <w:t>Glava s podatki o garantu (zavarovalnici/banki) ali SWIFT ključ</w:t>
      </w:r>
    </w:p>
    <w:p w:rsidR="00557172" w:rsidRDefault="00557172" w:rsidP="00557172">
      <w:pPr>
        <w:spacing w:before="225" w:after="225" w:line="240" w:lineRule="auto"/>
        <w:jc w:val="both"/>
      </w:pPr>
      <w:r>
        <w:rPr>
          <w:rFonts w:ascii="Arial" w:hAnsi="Arial" w:cs="Arial"/>
          <w:color w:val="000000"/>
          <w:sz w:val="18"/>
          <w:szCs w:val="18"/>
        </w:rPr>
        <w:t>Za: SPLOŠNA BOLNIŠNICA NOVO MESTO, Šmihelska cesta 1, 8000 Novo mesto</w:t>
      </w:r>
    </w:p>
    <w:p w:rsidR="00557172" w:rsidRDefault="00557172" w:rsidP="0055717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557172" w:rsidRDefault="00557172" w:rsidP="0055717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557172" w:rsidRDefault="00557172" w:rsidP="0055717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557172" w:rsidRDefault="00557172" w:rsidP="0055717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557172" w:rsidRDefault="00557172" w:rsidP="0055717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557172" w:rsidRDefault="00557172" w:rsidP="0055717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557172" w:rsidRDefault="00557172" w:rsidP="0055717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color w:val="000000"/>
          <w:sz w:val="18"/>
          <w:szCs w:val="18"/>
        </w:rPr>
        <w:t>16-04</w:t>
      </w:r>
      <w:r w:rsidRPr="00234C56">
        <w:rPr>
          <w:rFonts w:ascii="Arial" w:hAnsi="Arial" w:cs="Arial"/>
          <w:b/>
          <w:color w:val="000000"/>
          <w:sz w:val="18"/>
          <w:szCs w:val="18"/>
        </w:rPr>
        <w:t>/2</w:t>
      </w:r>
      <w:r>
        <w:rPr>
          <w:rFonts w:ascii="Arial" w:hAnsi="Arial" w:cs="Arial"/>
          <w:color w:val="000000"/>
          <w:sz w:val="18"/>
          <w:szCs w:val="18"/>
        </w:rPr>
        <w:t xml:space="preserve"> </w:t>
      </w:r>
      <w:r>
        <w:rPr>
          <w:rFonts w:ascii="Arial" w:hAnsi="Arial" w:cs="Arial"/>
          <w:color w:val="000000"/>
          <w:sz w:val="18"/>
          <w:szCs w:val="18"/>
        </w:rPr>
        <w:t>SRČNI SPODBUJEVALNIKI</w:t>
      </w:r>
    </w:p>
    <w:p w:rsidR="00557172" w:rsidRDefault="00557172" w:rsidP="00557172">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rsidR="00557172" w:rsidRDefault="00557172" w:rsidP="0055717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557172" w:rsidRDefault="00557172" w:rsidP="0055717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557172" w:rsidRDefault="00557172" w:rsidP="00557172">
      <w:pPr>
        <w:spacing w:before="225" w:after="225" w:line="240" w:lineRule="auto"/>
        <w:jc w:val="both"/>
      </w:pPr>
      <w:r>
        <w:rPr>
          <w:rFonts w:ascii="Arial" w:hAnsi="Arial" w:cs="Arial"/>
          <w:color w:val="000000"/>
          <w:sz w:val="18"/>
          <w:szCs w:val="18"/>
        </w:rPr>
        <w:t>2. Kopija garancije št. ______________</w:t>
      </w:r>
    </w:p>
    <w:p w:rsidR="00557172" w:rsidRDefault="00557172" w:rsidP="0055717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557172" w:rsidRDefault="00557172" w:rsidP="0055717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557172" w:rsidRDefault="00557172" w:rsidP="0055717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557172" w:rsidRDefault="00557172" w:rsidP="0055717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557172" w:rsidRDefault="00557172" w:rsidP="0055717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557172" w:rsidRDefault="00557172" w:rsidP="0055717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57172" w:rsidRDefault="00557172" w:rsidP="0055717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557172" w:rsidRDefault="00557172" w:rsidP="00557172">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557172" w:rsidRDefault="00557172" w:rsidP="0055717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557172" w:rsidRDefault="00557172" w:rsidP="0055717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57172" w:rsidTr="009E4497">
        <w:tc>
          <w:tcPr>
            <w:tcW w:w="4080" w:type="dxa"/>
            <w:tcMar>
              <w:top w:w="75" w:type="dxa"/>
              <w:bottom w:w="75" w:type="dxa"/>
            </w:tcMar>
            <w:vAlign w:val="center"/>
          </w:tcPr>
          <w:p w:rsidR="00557172" w:rsidRDefault="00557172" w:rsidP="009E4497">
            <w:r>
              <w:rPr>
                <w:rFonts w:ascii="Arial" w:hAnsi="Arial" w:cs="Arial"/>
                <w:color w:val="000000"/>
                <w:position w:val="-2"/>
                <w:sz w:val="18"/>
                <w:szCs w:val="18"/>
              </w:rPr>
              <w:t> </w:t>
            </w:r>
          </w:p>
        </w:tc>
        <w:tc>
          <w:tcPr>
            <w:tcW w:w="0" w:type="auto"/>
            <w:tcMar>
              <w:top w:w="75" w:type="dxa"/>
              <w:bottom w:w="75" w:type="dxa"/>
            </w:tcMar>
            <w:vAlign w:val="center"/>
          </w:tcPr>
          <w:p w:rsidR="00557172" w:rsidRDefault="00557172" w:rsidP="009E4497">
            <w:pPr>
              <w:jc w:val="center"/>
            </w:pPr>
            <w:r>
              <w:rPr>
                <w:rFonts w:ascii="Arial" w:hAnsi="Arial" w:cs="Arial"/>
                <w:color w:val="000000"/>
                <w:position w:val="-2"/>
                <w:sz w:val="18"/>
                <w:szCs w:val="18"/>
              </w:rPr>
              <w:t>Garant</w:t>
            </w:r>
          </w:p>
        </w:tc>
      </w:tr>
      <w:tr w:rsidR="00557172" w:rsidTr="009E4497">
        <w:tc>
          <w:tcPr>
            <w:tcW w:w="4080" w:type="dxa"/>
            <w:tcMar>
              <w:top w:w="75" w:type="dxa"/>
              <w:bottom w:w="75" w:type="dxa"/>
            </w:tcMar>
            <w:vAlign w:val="center"/>
          </w:tcPr>
          <w:p w:rsidR="00557172" w:rsidRDefault="00557172" w:rsidP="009E4497">
            <w:r>
              <w:rPr>
                <w:rFonts w:ascii="Arial" w:hAnsi="Arial" w:cs="Arial"/>
                <w:color w:val="000000"/>
                <w:position w:val="-2"/>
                <w:sz w:val="18"/>
                <w:szCs w:val="18"/>
              </w:rPr>
              <w:t> </w:t>
            </w:r>
          </w:p>
        </w:tc>
        <w:tc>
          <w:tcPr>
            <w:tcW w:w="0" w:type="auto"/>
            <w:tcMar>
              <w:top w:w="75" w:type="dxa"/>
              <w:bottom w:w="75" w:type="dxa"/>
            </w:tcMar>
            <w:vAlign w:val="center"/>
          </w:tcPr>
          <w:p w:rsidR="00557172" w:rsidRDefault="00557172" w:rsidP="009E4497"/>
          <w:p w:rsidR="00557172" w:rsidRDefault="00557172" w:rsidP="009E4497">
            <w:pPr>
              <w:jc w:val="center"/>
            </w:pPr>
            <w:r>
              <w:rPr>
                <w:rFonts w:ascii="Arial" w:hAnsi="Arial" w:cs="Arial"/>
                <w:color w:val="A9A9A9"/>
                <w:position w:val="-2"/>
                <w:sz w:val="18"/>
                <w:szCs w:val="18"/>
              </w:rPr>
              <w:t>(žig in podpis)</w:t>
            </w:r>
          </w:p>
        </w:tc>
      </w:tr>
    </w:tbl>
    <w:p w:rsidR="00557172" w:rsidRDefault="00557172">
      <w:pPr>
        <w:sectPr w:rsidR="00557172" w:rsidSect="000B3933">
          <w:footerReference w:type="default" r:id="rId21"/>
          <w:pgSz w:w="11906" w:h="16838"/>
          <w:pgMar w:top="1418" w:right="1418" w:bottom="1418" w:left="1418" w:header="567" w:footer="596" w:gutter="0"/>
          <w:cols w:space="708"/>
          <w:docGrid w:linePitch="360"/>
        </w:sectPr>
      </w:pPr>
    </w:p>
    <w:p w:rsidR="000B3933" w:rsidRPr="00116091"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rsidR="000B3933" w:rsidRDefault="000B3933" w:rsidP="000B3933">
      <w:pPr>
        <w:rPr>
          <w:rFonts w:ascii="Arial" w:hAnsi="Arial" w:cs="Arial"/>
        </w:rPr>
      </w:pPr>
    </w:p>
    <w:p w:rsidR="002140D1" w:rsidRDefault="00397AD2">
      <w:pPr>
        <w:spacing w:before="224" w:after="224" w:line="240" w:lineRule="auto"/>
        <w:jc w:val="center"/>
        <w:outlineLvl w:val="1"/>
      </w:pPr>
      <w:r>
        <w:rPr>
          <w:rFonts w:ascii="Arial" w:hAnsi="Arial" w:cs="Arial"/>
          <w:b/>
          <w:bCs/>
          <w:color w:val="000000"/>
          <w:sz w:val="27"/>
          <w:szCs w:val="27"/>
        </w:rPr>
        <w:t>POGODBA_KOMISIJSKA SKLADIŠČA</w:t>
      </w:r>
    </w:p>
    <w:p w:rsidR="002140D1" w:rsidRDefault="00397AD2">
      <w:pPr>
        <w:spacing w:before="225" w:after="225" w:line="240" w:lineRule="auto"/>
        <w:jc w:val="center"/>
      </w:pPr>
      <w:r>
        <w:rPr>
          <w:rFonts w:ascii="Arial" w:hAnsi="Arial" w:cs="Arial"/>
          <w:color w:val="000000"/>
          <w:sz w:val="18"/>
          <w:szCs w:val="18"/>
        </w:rPr>
        <w:t>sklenjena med</w:t>
      </w:r>
    </w:p>
    <w:p w:rsidR="002140D1" w:rsidRDefault="00397AD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Matična številka:</w:t>
            </w:r>
          </w:p>
        </w:tc>
        <w:tc>
          <w:tcPr>
            <w:tcW w:w="0" w:type="auto"/>
            <w:tcMar>
              <w:top w:w="0" w:type="auto"/>
              <w:bottom w:w="0" w:type="auto"/>
            </w:tcMar>
            <w:vAlign w:val="center"/>
          </w:tcPr>
          <w:p w:rsidR="002140D1" w:rsidRDefault="00397AD2">
            <w:r>
              <w:rPr>
                <w:rFonts w:ascii="Arial" w:hAnsi="Arial" w:cs="Arial"/>
                <w:color w:val="000000"/>
                <w:position w:val="-2"/>
                <w:sz w:val="18"/>
                <w:szCs w:val="18"/>
              </w:rPr>
              <w:t>5054621000</w:t>
            </w:r>
          </w:p>
        </w:tc>
      </w:tr>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2140D1" w:rsidRDefault="00397AD2">
            <w:r>
              <w:rPr>
                <w:rFonts w:ascii="Arial" w:hAnsi="Arial" w:cs="Arial"/>
                <w:color w:val="000000"/>
                <w:position w:val="-2"/>
                <w:sz w:val="18"/>
                <w:szCs w:val="18"/>
              </w:rPr>
              <w:t>SI 82657106</w:t>
            </w:r>
          </w:p>
        </w:tc>
      </w:tr>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Transakcijski račun (TRR):</w:t>
            </w:r>
          </w:p>
        </w:tc>
        <w:tc>
          <w:tcPr>
            <w:tcW w:w="0" w:type="auto"/>
            <w:tcMar>
              <w:top w:w="0" w:type="auto"/>
              <w:bottom w:w="0" w:type="auto"/>
            </w:tcMar>
            <w:vAlign w:val="center"/>
          </w:tcPr>
          <w:p w:rsidR="002140D1" w:rsidRDefault="00397AD2">
            <w:r>
              <w:rPr>
                <w:rFonts w:ascii="Arial" w:hAnsi="Arial" w:cs="Arial"/>
                <w:color w:val="000000"/>
                <w:position w:val="-2"/>
                <w:sz w:val="18"/>
                <w:szCs w:val="18"/>
              </w:rPr>
              <w:t>SI56 0110 0603 0278 379</w:t>
            </w:r>
          </w:p>
        </w:tc>
      </w:tr>
    </w:tbl>
    <w:p w:rsidR="002140D1" w:rsidRDefault="002140D1"/>
    <w:p w:rsidR="002140D1" w:rsidRDefault="00397AD2">
      <w:pPr>
        <w:spacing w:before="225" w:after="225" w:line="240" w:lineRule="auto"/>
        <w:jc w:val="center"/>
      </w:pPr>
      <w:r>
        <w:rPr>
          <w:rFonts w:ascii="Arial" w:hAnsi="Arial" w:cs="Arial"/>
          <w:color w:val="000000"/>
          <w:sz w:val="18"/>
          <w:szCs w:val="18"/>
        </w:rPr>
        <w:t>in</w:t>
      </w:r>
    </w:p>
    <w:p w:rsidR="002140D1" w:rsidRDefault="00397AD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2140D1" w:rsidRDefault="00397AD2">
            <w:r>
              <w:rPr>
                <w:rFonts w:ascii="Arial" w:hAnsi="Arial" w:cs="Arial"/>
                <w:color w:val="000000"/>
                <w:position w:val="-2"/>
                <w:sz w:val="18"/>
                <w:szCs w:val="18"/>
              </w:rPr>
              <w:t> </w:t>
            </w:r>
          </w:p>
        </w:tc>
      </w:tr>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2140D1" w:rsidRDefault="00397AD2">
            <w:r>
              <w:rPr>
                <w:rFonts w:ascii="Arial" w:hAnsi="Arial" w:cs="Arial"/>
                <w:color w:val="000000"/>
                <w:position w:val="-2"/>
                <w:sz w:val="18"/>
                <w:szCs w:val="18"/>
              </w:rPr>
              <w:t> </w:t>
            </w:r>
          </w:p>
        </w:tc>
      </w:tr>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2140D1" w:rsidRDefault="00397AD2">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b/>
          <w:bCs/>
          <w:color w:val="000000"/>
          <w:sz w:val="18"/>
          <w:szCs w:val="18"/>
        </w:rPr>
        <w:t>I. SPLOŠNE DOLOČBE</w:t>
      </w:r>
    </w:p>
    <w:p w:rsidR="002140D1" w:rsidRDefault="00397AD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140D1">
              <w:tc>
                <w:tcPr>
                  <w:tcW w:w="0" w:type="auto"/>
                  <w:tcMar>
                    <w:top w:w="0" w:type="auto"/>
                    <w:bottom w:w="0" w:type="auto"/>
                  </w:tcMar>
                </w:tcPr>
                <w:p w:rsidR="002140D1" w:rsidRDefault="00397AD2" w:rsidP="00181C0A">
                  <w:pPr>
                    <w:numPr>
                      <w:ilvl w:val="0"/>
                      <w:numId w:val="10"/>
                    </w:numPr>
                    <w:jc w:val="both"/>
                    <w:rPr>
                      <w:rFonts w:ascii="Arial" w:hAnsi="Arial" w:cs="Arial"/>
                      <w:color w:val="000000"/>
                      <w:sz w:val="18"/>
                      <w:szCs w:val="18"/>
                    </w:rPr>
                  </w:pPr>
                  <w:r>
                    <w:rPr>
                      <w:rFonts w:ascii="Arial" w:hAnsi="Arial" w:cs="Arial"/>
                      <w:color w:val="000000"/>
                      <w:sz w:val="18"/>
                      <w:szCs w:val="18"/>
                    </w:rPr>
                    <w:t>javnega naročila za predmet: __________________, objavljenega na Portalu javnih naročil številka _____________ z dne ___________ in</w:t>
                  </w:r>
                </w:p>
                <w:p w:rsidR="002140D1" w:rsidRDefault="00397AD2" w:rsidP="00181C0A">
                  <w:pPr>
                    <w:numPr>
                      <w:ilvl w:val="0"/>
                      <w:numId w:val="1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2140D1" w:rsidRDefault="002140D1"/>
          <w:p w:rsidR="002140D1" w:rsidRDefault="00397AD2">
            <w:pPr>
              <w:spacing w:before="225" w:after="225"/>
              <w:jc w:val="both"/>
            </w:pPr>
            <w:r>
              <w:rPr>
                <w:rFonts w:ascii="Arial" w:hAnsi="Arial" w:cs="Arial"/>
                <w:color w:val="000000"/>
                <w:sz w:val="18"/>
                <w:szCs w:val="18"/>
              </w:rPr>
              <w:t> izbran izvajalec v okviru omenjenega javnega naročila, zaradi česar se sklepa predmetna pogodba.</w:t>
            </w:r>
          </w:p>
        </w:tc>
      </w:tr>
    </w:tbl>
    <w:p w:rsidR="002140D1" w:rsidRDefault="00397AD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pPr>
              <w:spacing w:before="225" w:after="225"/>
              <w:jc w:val="both"/>
            </w:pPr>
            <w:r>
              <w:rPr>
                <w:rFonts w:ascii="Arial" w:hAnsi="Arial" w:cs="Arial"/>
                <w:color w:val="000000"/>
                <w:sz w:val="18"/>
                <w:szCs w:val="18"/>
              </w:rPr>
              <w:t>S to pogodbo se naročnik in izvajalec  dogovorita o splošnih in posebnih pogojih izvajanja pogodbe.</w:t>
            </w:r>
          </w:p>
          <w:p w:rsidR="002140D1" w:rsidRDefault="00397AD2">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2140D1" w:rsidRDefault="00397AD2">
            <w:pPr>
              <w:spacing w:before="225" w:after="225"/>
              <w:jc w:val="both"/>
            </w:pPr>
            <w:r>
              <w:rPr>
                <w:rFonts w:ascii="Arial" w:hAnsi="Arial" w:cs="Arial"/>
                <w:color w:val="000000"/>
                <w:sz w:val="18"/>
                <w:szCs w:val="18"/>
              </w:rPr>
              <w:t>Ponudbena dokumentacija  in razpisna dokumentacija so sestavni del te pogodbe.</w:t>
            </w:r>
          </w:p>
        </w:tc>
      </w:tr>
    </w:tbl>
    <w:p w:rsidR="002140D1" w:rsidRDefault="00397AD2">
      <w:pPr>
        <w:spacing w:before="225" w:after="225" w:line="240" w:lineRule="auto"/>
        <w:jc w:val="both"/>
      </w:pPr>
      <w:r>
        <w:rPr>
          <w:rFonts w:ascii="Arial" w:hAnsi="Arial" w:cs="Arial"/>
          <w:b/>
          <w:bCs/>
          <w:color w:val="000000"/>
          <w:sz w:val="18"/>
          <w:szCs w:val="18"/>
        </w:rPr>
        <w:t>II. VELJAVNOST IN PREDMET POGODBE</w:t>
      </w:r>
    </w:p>
    <w:p w:rsidR="002140D1" w:rsidRDefault="00397AD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E109AB" w:rsidRDefault="00E109AB" w:rsidP="00E109AB">
            <w:pPr>
              <w:spacing w:before="225" w:after="225"/>
              <w:jc w:val="both"/>
            </w:pPr>
            <w:r>
              <w:rPr>
                <w:rFonts w:ascii="Arial" w:hAnsi="Arial" w:cs="Arial"/>
                <w:color w:val="000000"/>
                <w:sz w:val="18"/>
                <w:szCs w:val="18"/>
              </w:rPr>
              <w:t>Predmet pogodbe so stalne nabave blaga, in sicer: _________________, ki jih naročnik po obsegu in času ne more vnaprej določiti, pri čemer morajo biti vsi ponujeni medicinski pripomočki v skladu z določili Zakona o medicinskih pripomočkih (Uradni list RS, št. 98/09) in podzakonskimi predpisi na predmetnem področju ter v skladu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rsidR="002140D1" w:rsidRDefault="00E109AB" w:rsidP="00E109AB">
            <w:pPr>
              <w:spacing w:before="225" w:after="225"/>
              <w:jc w:val="both"/>
            </w:pPr>
            <w:r>
              <w:rPr>
                <w:rFonts w:ascii="Arial" w:hAnsi="Arial" w:cs="Arial"/>
                <w:color w:val="000000"/>
                <w:sz w:val="18"/>
                <w:szCs w:val="18"/>
              </w:rPr>
              <w:t xml:space="preserve"> </w:t>
            </w:r>
            <w:r w:rsidR="00397AD2">
              <w:rPr>
                <w:rFonts w:ascii="Arial" w:hAnsi="Arial" w:cs="Arial"/>
                <w:color w:val="000000"/>
                <w:sz w:val="18"/>
                <w:szCs w:val="18"/>
              </w:rPr>
              <w:t>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rsidR="0017214C" w:rsidRDefault="0017214C" w:rsidP="0017214C">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Ta pogodba se sklepa za obdobje od ……………….. do ………………………….</w:t>
            </w:r>
          </w:p>
          <w:p w:rsidR="0017214C" w:rsidRDefault="0017214C" w:rsidP="001A695A">
            <w:pPr>
              <w:spacing w:before="225" w:after="225"/>
              <w:jc w:val="both"/>
            </w:pPr>
            <w:r>
              <w:rPr>
                <w:rFonts w:ascii="Arial" w:hAnsi="Arial" w:cs="Arial"/>
                <w:color w:val="000000"/>
                <w:sz w:val="18"/>
                <w:szCs w:val="18"/>
              </w:rPr>
              <w:t>in začne veljati z dnem podpisa obeh pogodbenih strank in ko izvajalec naročniku predloži zavarovanje za dobro izvedbo pogodbenih obveznosti.</w:t>
            </w:r>
          </w:p>
        </w:tc>
      </w:tr>
    </w:tbl>
    <w:p w:rsidR="0017214C" w:rsidRDefault="0017214C" w:rsidP="0017214C">
      <w:pPr>
        <w:spacing w:before="225" w:after="225" w:line="240" w:lineRule="auto"/>
        <w:jc w:val="both"/>
      </w:pPr>
      <w:r>
        <w:rPr>
          <w:rFonts w:ascii="Arial" w:hAnsi="Arial" w:cs="Arial"/>
          <w:b/>
          <w:bCs/>
          <w:color w:val="000000"/>
          <w:sz w:val="18"/>
          <w:szCs w:val="18"/>
        </w:rPr>
        <w:t>III. IZVAJANJE POGODBE</w:t>
      </w:r>
    </w:p>
    <w:p w:rsidR="0017214C" w:rsidRDefault="0017214C" w:rsidP="0017214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Naročnik in izvajalec se dogovorita, da bo naročnik posamezne vrste blaga kupoval na tri različne načine, in sicer:</w:t>
            </w:r>
          </w:p>
          <w:p w:rsidR="0017214C" w:rsidRDefault="0017214C" w:rsidP="001A695A">
            <w:pPr>
              <w:spacing w:before="225" w:after="225"/>
              <w:jc w:val="both"/>
            </w:pPr>
            <w:r>
              <w:rPr>
                <w:rFonts w:ascii="Arial" w:hAnsi="Arial" w:cs="Arial"/>
                <w:color w:val="000000"/>
                <w:sz w:val="18"/>
                <w:szCs w:val="18"/>
              </w:rPr>
              <w:t>- komisijski nakup za b</w:t>
            </w:r>
            <w:r w:rsidR="004B1C17">
              <w:rPr>
                <w:rFonts w:ascii="Arial" w:hAnsi="Arial" w:cs="Arial"/>
                <w:color w:val="000000"/>
                <w:sz w:val="18"/>
                <w:szCs w:val="18"/>
              </w:rPr>
              <w:t>lago (</w:t>
            </w:r>
            <w:proofErr w:type="spellStart"/>
            <w:r w:rsidR="004B1C17">
              <w:rPr>
                <w:rFonts w:ascii="Arial" w:hAnsi="Arial" w:cs="Arial"/>
                <w:color w:val="000000"/>
                <w:sz w:val="18"/>
                <w:szCs w:val="18"/>
              </w:rPr>
              <w:t>sklop.podsklop</w:t>
            </w:r>
            <w:proofErr w:type="spellEnd"/>
            <w:r w:rsidR="004B1C17">
              <w:rPr>
                <w:rFonts w:ascii="Arial" w:hAnsi="Arial" w:cs="Arial"/>
                <w:color w:val="000000"/>
                <w:sz w:val="18"/>
                <w:szCs w:val="18"/>
              </w:rPr>
              <w:t>): I.1 – I.7</w:t>
            </w:r>
            <w:r>
              <w:rPr>
                <w:rFonts w:ascii="Arial" w:hAnsi="Arial" w:cs="Arial"/>
                <w:color w:val="000000"/>
                <w:sz w:val="18"/>
                <w:szCs w:val="18"/>
              </w:rPr>
              <w:t>;</w:t>
            </w:r>
          </w:p>
          <w:p w:rsidR="0017214C" w:rsidRDefault="0017214C" w:rsidP="001A695A">
            <w:pPr>
              <w:spacing w:before="225" w:after="225"/>
              <w:jc w:val="both"/>
            </w:pPr>
            <w:r>
              <w:rPr>
                <w:rFonts w:ascii="Arial" w:hAnsi="Arial" w:cs="Arial"/>
                <w:color w:val="000000"/>
                <w:sz w:val="18"/>
                <w:szCs w:val="18"/>
              </w:rPr>
              <w:t>- redni nakup za blago (</w:t>
            </w:r>
            <w:proofErr w:type="spellStart"/>
            <w:r>
              <w:rPr>
                <w:rFonts w:ascii="Arial" w:hAnsi="Arial" w:cs="Arial"/>
                <w:color w:val="000000"/>
                <w:sz w:val="18"/>
                <w:szCs w:val="18"/>
              </w:rPr>
              <w:t>sklop.podsklop</w:t>
            </w:r>
            <w:proofErr w:type="spellEnd"/>
            <w:r>
              <w:rPr>
                <w:rFonts w:ascii="Arial" w:hAnsi="Arial" w:cs="Arial"/>
                <w:color w:val="000000"/>
                <w:sz w:val="18"/>
                <w:szCs w:val="18"/>
              </w:rPr>
              <w:t>): sklop II., III., IV.</w:t>
            </w:r>
            <w:r w:rsidR="00E109AB">
              <w:rPr>
                <w:rFonts w:ascii="Arial" w:hAnsi="Arial" w:cs="Arial"/>
                <w:color w:val="000000"/>
                <w:sz w:val="18"/>
                <w:szCs w:val="18"/>
              </w:rPr>
              <w:t>,</w:t>
            </w:r>
            <w:r>
              <w:rPr>
                <w:rFonts w:ascii="Arial" w:hAnsi="Arial" w:cs="Arial"/>
                <w:color w:val="000000"/>
                <w:sz w:val="18"/>
                <w:szCs w:val="18"/>
              </w:rPr>
              <w:t xml:space="preserve"> V.,</w:t>
            </w:r>
            <w:r w:rsidR="00E109AB">
              <w:rPr>
                <w:rFonts w:ascii="Arial" w:hAnsi="Arial" w:cs="Arial"/>
                <w:color w:val="000000"/>
                <w:sz w:val="18"/>
                <w:szCs w:val="18"/>
              </w:rPr>
              <w:t xml:space="preserve"> VI., VII.</w:t>
            </w:r>
          </w:p>
          <w:p w:rsidR="0017214C" w:rsidRDefault="0017214C" w:rsidP="001A695A">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tc>
      </w:tr>
    </w:tbl>
    <w:p w:rsidR="0017214C" w:rsidRDefault="0017214C" w:rsidP="0017214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Pogodbeni stranki se dogovorita, da so količine in vrste blaga iz predračuna okvirne in da bo naročnik v pogodbenem obdobju, nabavljal le tiste vrste in količine blaga iz predračuna, ki jih bo v obdobju dejansko potreboval.</w:t>
            </w:r>
          </w:p>
          <w:p w:rsidR="0017214C" w:rsidRDefault="0017214C" w:rsidP="001A695A">
            <w:pPr>
              <w:spacing w:before="225" w:after="225"/>
              <w:jc w:val="both"/>
            </w:pPr>
            <w:r>
              <w:rPr>
                <w:rFonts w:ascii="Arial" w:hAnsi="Arial" w:cs="Arial"/>
                <w:color w:val="000000"/>
                <w:sz w:val="18"/>
                <w:szCs w:val="18"/>
              </w:rPr>
              <w:t>Naročnik in izvajalec se dogovorita, da bo naročnik v času trajanja te pogodbe, v primeru potrebe od izvajalca, na osnovi ponudbe, kupoval tudi drugo istovrstno blago, ki ni na predračunu, na način in po določilih, dogovorjenih v tej pogodbi.</w:t>
            </w:r>
          </w:p>
        </w:tc>
      </w:tr>
    </w:tbl>
    <w:p w:rsidR="0017214C" w:rsidRDefault="0017214C" w:rsidP="0017214C">
      <w:pPr>
        <w:spacing w:before="225" w:after="225" w:line="240" w:lineRule="auto"/>
        <w:jc w:val="both"/>
      </w:pPr>
      <w:r>
        <w:rPr>
          <w:rFonts w:ascii="Arial" w:hAnsi="Arial" w:cs="Arial"/>
          <w:b/>
          <w:bCs/>
          <w:color w:val="000000"/>
          <w:sz w:val="18"/>
          <w:szCs w:val="18"/>
        </w:rPr>
        <w:t>IV. CENE, VREDNOST POGODBE IN PLAČILNI POGOJI</w:t>
      </w:r>
    </w:p>
    <w:p w:rsidR="0017214C" w:rsidRDefault="0017214C" w:rsidP="0017214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Skupna okvirna enoletna pogodbena vrednost blaga znaša  _________________________ EUR brez DDV, __________________ EUR z DDV.</w:t>
            </w:r>
          </w:p>
          <w:p w:rsidR="0017214C" w:rsidRDefault="0017214C" w:rsidP="001A695A">
            <w:pPr>
              <w:spacing w:before="225" w:after="225"/>
              <w:jc w:val="both"/>
            </w:pPr>
            <w:r>
              <w:rPr>
                <w:rFonts w:ascii="Arial" w:hAnsi="Arial" w:cs="Arial"/>
                <w:color w:val="000000"/>
                <w:sz w:val="18"/>
                <w:szCs w:val="18"/>
              </w:rPr>
              <w:t xml:space="preserve">Cene v predračunu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rsidR="0017214C" w:rsidRDefault="0017214C" w:rsidP="001A695A">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rsidR="0017214C" w:rsidRDefault="0017214C" w:rsidP="001A695A">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rsidR="0017214C" w:rsidRDefault="0017214C" w:rsidP="0017214C">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17214C" w:rsidRDefault="0017214C" w:rsidP="001A695A">
            <w:pPr>
              <w:spacing w:before="225" w:after="225"/>
              <w:jc w:val="both"/>
            </w:pPr>
            <w:r>
              <w:rPr>
                <w:rFonts w:ascii="Arial" w:hAnsi="Arial" w:cs="Arial"/>
                <w:color w:val="000000"/>
                <w:sz w:val="18"/>
                <w:szCs w:val="18"/>
              </w:rPr>
              <w:t>V kolikor naročnik računa ne zavrne v roku 8 delovnih dni od prejema, se račun šteje za potrjenega.</w:t>
            </w:r>
          </w:p>
          <w:p w:rsidR="0017214C" w:rsidRDefault="0017214C" w:rsidP="001A695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17214C" w:rsidRDefault="0017214C" w:rsidP="001A695A">
            <w:pPr>
              <w:spacing w:before="225" w:after="225"/>
              <w:jc w:val="both"/>
            </w:pPr>
            <w:r>
              <w:rPr>
                <w:rFonts w:ascii="Arial" w:hAnsi="Arial" w:cs="Arial"/>
                <w:color w:val="000000"/>
                <w:sz w:val="18"/>
                <w:szCs w:val="18"/>
              </w:rPr>
              <w:t xml:space="preserve">Naročnik se zaveže plačati račun v roku  </w:t>
            </w:r>
            <w:r w:rsidRPr="00E109AB">
              <w:rPr>
                <w:rFonts w:ascii="Arial" w:hAnsi="Arial" w:cs="Arial"/>
                <w:color w:val="000000"/>
                <w:sz w:val="18"/>
                <w:szCs w:val="18"/>
              </w:rPr>
              <w:t>60 dni</w:t>
            </w:r>
            <w:r>
              <w:rPr>
                <w:rFonts w:ascii="Arial" w:hAnsi="Arial" w:cs="Arial"/>
                <w:color w:val="000000"/>
                <w:sz w:val="18"/>
                <w:szCs w:val="18"/>
              </w:rPr>
              <w:t xml:space="preserve"> od prejema računa na transakcijski račun izvajalca. V primeru zamude pri plačilu lahko izvajalec naročniku zaračuna zakonske zamudne obresti.</w:t>
            </w:r>
          </w:p>
          <w:p w:rsidR="0017214C" w:rsidRDefault="0017214C" w:rsidP="001A695A">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17214C" w:rsidRDefault="0017214C" w:rsidP="0017214C">
      <w:pPr>
        <w:spacing w:before="225" w:after="225" w:line="240" w:lineRule="auto"/>
        <w:jc w:val="both"/>
      </w:pPr>
      <w:r>
        <w:rPr>
          <w:rFonts w:ascii="Arial" w:hAnsi="Arial" w:cs="Arial"/>
          <w:b/>
          <w:bCs/>
          <w:color w:val="000000"/>
          <w:sz w:val="18"/>
          <w:szCs w:val="18"/>
        </w:rPr>
        <w:t>V. VZPOSTAVITEV KOMISIJSKEGA SKLADIŠČA</w:t>
      </w:r>
    </w:p>
    <w:p w:rsidR="0017214C" w:rsidRDefault="0017214C" w:rsidP="0017214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rsidR="0017214C" w:rsidRDefault="0017214C" w:rsidP="001A695A">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rsidR="0017214C" w:rsidRDefault="0017214C" w:rsidP="001A695A">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rsidR="0017214C" w:rsidRDefault="0017214C" w:rsidP="0017214C">
      <w:pPr>
        <w:spacing w:before="225" w:after="225" w:line="240" w:lineRule="auto"/>
        <w:jc w:val="both"/>
      </w:pPr>
      <w:r>
        <w:rPr>
          <w:rFonts w:ascii="Arial" w:hAnsi="Arial" w:cs="Arial"/>
          <w:b/>
          <w:bCs/>
          <w:color w:val="000000"/>
          <w:sz w:val="18"/>
          <w:szCs w:val="18"/>
        </w:rPr>
        <w:t>VI. NAROČANJE</w:t>
      </w:r>
    </w:p>
    <w:p w:rsidR="0017214C" w:rsidRDefault="0017214C" w:rsidP="0017214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7680"/>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Naročnik bo blago  iz posameznega sklopa/podsklopa naročal na dva načina:</w:t>
            </w:r>
          </w:p>
          <w:p w:rsidR="0017214C" w:rsidRDefault="0017214C" w:rsidP="001A695A">
            <w:pPr>
              <w:spacing w:before="225" w:after="225"/>
              <w:jc w:val="both"/>
            </w:pPr>
            <w:r>
              <w:rPr>
                <w:rFonts w:ascii="Arial" w:hAnsi="Arial" w:cs="Arial"/>
                <w:color w:val="000000"/>
                <w:sz w:val="18"/>
                <w:szCs w:val="18"/>
              </w:rPr>
              <w:t>- v primeru komisijskih nakupov na podlagi odjav porabljenega blaga v komisijskem skladišču,</w:t>
            </w:r>
          </w:p>
          <w:p w:rsidR="0017214C" w:rsidRDefault="0017214C" w:rsidP="001A695A">
            <w:pPr>
              <w:spacing w:before="225" w:after="225"/>
              <w:jc w:val="both"/>
            </w:pPr>
            <w:r>
              <w:rPr>
                <w:rFonts w:ascii="Arial" w:hAnsi="Arial" w:cs="Arial"/>
                <w:color w:val="000000"/>
                <w:sz w:val="18"/>
                <w:szCs w:val="18"/>
              </w:rPr>
              <w:t>-  v primeru rednih nakupov na podlagi izstavljenih naročilnic po pošti, telefaksu ali e-mailu.</w:t>
            </w:r>
          </w:p>
          <w:p w:rsidR="0017214C" w:rsidRDefault="0017214C" w:rsidP="001A695A">
            <w:pPr>
              <w:spacing w:before="225" w:after="225"/>
              <w:jc w:val="both"/>
            </w:pPr>
            <w:r>
              <w:rPr>
                <w:rFonts w:ascii="Arial" w:hAnsi="Arial" w:cs="Arial"/>
                <w:color w:val="000000"/>
                <w:sz w:val="18"/>
                <w:szCs w:val="18"/>
              </w:rPr>
              <w:t xml:space="preserve">Naročnik bo v naročilnici oz. odjavi (v nadaljevanju </w:t>
            </w:r>
            <w:proofErr w:type="spellStart"/>
            <w:r>
              <w:rPr>
                <w:rFonts w:ascii="Arial" w:hAnsi="Arial" w:cs="Arial"/>
                <w:color w:val="000000"/>
                <w:sz w:val="18"/>
                <w:szCs w:val="18"/>
              </w:rPr>
              <w:t>izdajnica</w:t>
            </w:r>
            <w:proofErr w:type="spellEnd"/>
            <w:r>
              <w:rPr>
                <w:rFonts w:ascii="Arial" w:hAnsi="Arial" w:cs="Arial"/>
                <w:color w:val="000000"/>
                <w:sz w:val="18"/>
                <w:szCs w:val="18"/>
              </w:rPr>
              <w:t>) opredelil vrste in količine blaga. </w:t>
            </w:r>
          </w:p>
        </w:tc>
      </w:tr>
    </w:tbl>
    <w:p w:rsidR="0017214C" w:rsidRDefault="0017214C" w:rsidP="0017214C">
      <w:pPr>
        <w:spacing w:before="225" w:after="225" w:line="240" w:lineRule="auto"/>
        <w:jc w:val="both"/>
      </w:pPr>
      <w:r>
        <w:rPr>
          <w:rFonts w:ascii="Arial" w:hAnsi="Arial" w:cs="Arial"/>
          <w:b/>
          <w:bCs/>
          <w:color w:val="000000"/>
          <w:sz w:val="18"/>
          <w:szCs w:val="18"/>
        </w:rPr>
        <w:t>VII. DOBAVA BLAGA</w:t>
      </w:r>
    </w:p>
    <w:p w:rsidR="0017214C" w:rsidRDefault="0017214C" w:rsidP="0017214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da bodo naročniku dobavljal blago v skladu s ponudbeno specifikacijo in specifikacijo zahtev naročnika;</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Lekarna, Splošna bolnišnica Novo mesto razloženo v skladišča naročnika;</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 xml:space="preserve">dobavni rok </w:t>
                  </w:r>
                  <w:proofErr w:type="spellStart"/>
                  <w:r>
                    <w:rPr>
                      <w:rFonts w:ascii="Arial" w:hAnsi="Arial" w:cs="Arial"/>
                      <w:color w:val="000000"/>
                      <w:sz w:val="18"/>
                      <w:szCs w:val="18"/>
                    </w:rPr>
                    <w:t>max</w:t>
                  </w:r>
                  <w:proofErr w:type="spellEnd"/>
                  <w:r>
                    <w:rPr>
                      <w:rFonts w:ascii="Arial" w:hAnsi="Arial" w:cs="Arial"/>
                      <w:color w:val="000000"/>
                      <w:sz w:val="18"/>
                      <w:szCs w:val="18"/>
                    </w:rPr>
                    <w:t>. 5 dni, v primeru nujnosti v roku 24 ur od prejema pisnega naročila/</w:t>
                  </w:r>
                  <w:proofErr w:type="spellStart"/>
                  <w:r>
                    <w:rPr>
                      <w:rFonts w:ascii="Arial" w:hAnsi="Arial" w:cs="Arial"/>
                      <w:color w:val="000000"/>
                      <w:sz w:val="18"/>
                      <w:szCs w:val="18"/>
                    </w:rPr>
                    <w:t>izdajnice</w:t>
                  </w:r>
                  <w:proofErr w:type="spellEnd"/>
                  <w:r>
                    <w:rPr>
                      <w:rFonts w:ascii="Arial" w:hAnsi="Arial" w:cs="Arial"/>
                      <w:color w:val="000000"/>
                      <w:sz w:val="18"/>
                      <w:szCs w:val="18"/>
                    </w:rPr>
                    <w:t xml:space="preserve"> s strani pooblaščenega predstavnika naročnika;</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 xml:space="preserve">da bo v primeru, da blaga ne bo mogel dostaviti v pogodbenem roku o tem pisno obvestila naročnika, in sicer na </w:t>
                  </w:r>
                  <w:r w:rsidR="00E109AB">
                    <w:rPr>
                      <w:rFonts w:ascii="Arial" w:hAnsi="Arial" w:cs="Arial"/>
                      <w:color w:val="000000"/>
                      <w:sz w:val="18"/>
                      <w:szCs w:val="18"/>
                    </w:rPr>
                    <w:t>e- naslova</w:t>
                  </w:r>
                  <w:r>
                    <w:rPr>
                      <w:rFonts w:ascii="Arial" w:hAnsi="Arial" w:cs="Arial"/>
                      <w:color w:val="000000"/>
                      <w:sz w:val="18"/>
                      <w:szCs w:val="18"/>
                    </w:rPr>
                    <w:t>: jana.vuckovic@sb-nm.si in vanja.sabljak@sb-nm.si; </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w:t>
                  </w:r>
                  <w:proofErr w:type="spellStart"/>
                  <w:r>
                    <w:rPr>
                      <w:rFonts w:ascii="Arial" w:hAnsi="Arial" w:cs="Arial"/>
                      <w:color w:val="000000"/>
                      <w:sz w:val="18"/>
                      <w:szCs w:val="18"/>
                    </w:rPr>
                    <w:t>izdajnico</w:t>
                  </w:r>
                  <w:proofErr w:type="spellEnd"/>
                  <w:r>
                    <w:rPr>
                      <w:rFonts w:ascii="Arial" w:hAnsi="Arial" w:cs="Arial"/>
                      <w:color w:val="000000"/>
                      <w:sz w:val="18"/>
                      <w:szCs w:val="18"/>
                    </w:rPr>
                    <w:t xml:space="preserve"> naročnika in zagotavljati ujemanje podatkov: naziv blaga in kataloška številka proizvajalca, v ponudbeni dokumentaciji, na dobavnici, računu in embalaži;</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spoštovanje hišnega reda bolnišnice. </w:t>
                  </w:r>
                </w:p>
              </w:tc>
            </w:tr>
          </w:tbl>
          <w:p w:rsidR="0017214C" w:rsidRDefault="0017214C" w:rsidP="001A695A"/>
          <w:p w:rsidR="0017214C" w:rsidRDefault="0017214C" w:rsidP="001A695A">
            <w:pPr>
              <w:spacing w:before="225" w:after="225"/>
              <w:jc w:val="both"/>
            </w:pPr>
            <w:r>
              <w:rPr>
                <w:rFonts w:ascii="Arial" w:hAnsi="Arial" w:cs="Arial"/>
                <w:color w:val="000000"/>
                <w:sz w:val="18"/>
                <w:szCs w:val="18"/>
              </w:rPr>
              <w:t xml:space="preserve">Izvajalec mora dobavljeno blago, poleg pisne dobavnice, opremiti tudi z dobavnico v elektronski obliki (v skladu s pogojem za priznanje usposobljenosti iz predmetne razpisne dokumentacije/tč. Tehnična sposobnost). Elektronsko obliko dobavnice izvajalec pošlje na </w:t>
            </w:r>
            <w:r w:rsidR="00E109AB">
              <w:rPr>
                <w:rFonts w:ascii="Arial" w:hAnsi="Arial" w:cs="Arial"/>
                <w:color w:val="000000"/>
                <w:sz w:val="18"/>
                <w:szCs w:val="18"/>
              </w:rPr>
              <w:t xml:space="preserve">e- </w:t>
            </w:r>
            <w:r>
              <w:rPr>
                <w:rFonts w:ascii="Arial" w:hAnsi="Arial" w:cs="Arial"/>
                <w:color w:val="000000"/>
                <w:sz w:val="18"/>
                <w:szCs w:val="18"/>
              </w:rPr>
              <w:t>naslov: simona.hribar@sb-nm.si. </w:t>
            </w:r>
          </w:p>
        </w:tc>
      </w:tr>
    </w:tbl>
    <w:p w:rsidR="0017214C" w:rsidRDefault="0017214C" w:rsidP="0017214C">
      <w:pPr>
        <w:spacing w:before="225" w:after="225" w:line="240" w:lineRule="auto"/>
        <w:jc w:val="both"/>
      </w:pPr>
      <w:r>
        <w:rPr>
          <w:rFonts w:ascii="Arial" w:hAnsi="Arial" w:cs="Arial"/>
          <w:b/>
          <w:bCs/>
          <w:color w:val="000000"/>
          <w:sz w:val="18"/>
          <w:szCs w:val="18"/>
        </w:rPr>
        <w:t>VIII. PREVZEM BLAGA</w:t>
      </w:r>
    </w:p>
    <w:p w:rsidR="0017214C" w:rsidRDefault="0017214C" w:rsidP="0017214C">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center"/>
            </w:pPr>
            <w:r>
              <w:rPr>
                <w:rFonts w:ascii="Arial" w:hAnsi="Arial" w:cs="Arial"/>
                <w:color w:val="000000"/>
                <w:sz w:val="18"/>
                <w:szCs w:val="18"/>
              </w:rPr>
              <w:t>(prevzem blaga v komisijsko skladišče-komisijski nakup)</w:t>
            </w:r>
          </w:p>
          <w:p w:rsidR="0017214C" w:rsidRDefault="0017214C" w:rsidP="001A695A">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rsidR="0017214C" w:rsidRDefault="0017214C" w:rsidP="001A695A">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da o porabi blaga iz komisijskega skladišča najmanj enkrat tedensko pisno obvesti izvajalca, in sicer z izpolnjenim in potrjenim obrazcem odjave z nazivom »</w:t>
                  </w:r>
                  <w:proofErr w:type="spellStart"/>
                  <w:r>
                    <w:rPr>
                      <w:rFonts w:ascii="Arial" w:hAnsi="Arial" w:cs="Arial"/>
                      <w:color w:val="000000"/>
                      <w:sz w:val="18"/>
                      <w:szCs w:val="18"/>
                    </w:rPr>
                    <w:t>izdajnica</w:t>
                  </w:r>
                  <w:proofErr w:type="spellEnd"/>
                  <w:r>
                    <w:rPr>
                      <w:rFonts w:ascii="Arial" w:hAnsi="Arial" w:cs="Arial"/>
                      <w:color w:val="000000"/>
                      <w:sz w:val="18"/>
                      <w:szCs w:val="18"/>
                    </w:rPr>
                    <w:t>«. Vsaka odjava pomeni za izvajalca novo naročilo v komisijsko skladišče, če se stranki  ne dogovorita drugače;</w:t>
                  </w:r>
                </w:p>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da na pisni odjavi (</w:t>
                  </w:r>
                  <w:proofErr w:type="spellStart"/>
                  <w:r>
                    <w:rPr>
                      <w:rFonts w:ascii="Arial" w:hAnsi="Arial" w:cs="Arial"/>
                      <w:color w:val="000000"/>
                      <w:sz w:val="18"/>
                      <w:szCs w:val="18"/>
                    </w:rPr>
                    <w:t>izdajnici</w:t>
                  </w:r>
                  <w:proofErr w:type="spellEnd"/>
                  <w:r>
                    <w:rPr>
                      <w:rFonts w:ascii="Arial" w:hAnsi="Arial" w:cs="Arial"/>
                      <w:color w:val="000000"/>
                      <w:sz w:val="18"/>
                      <w:szCs w:val="18"/>
                    </w:rPr>
                    <w:t>) oziroma naročilnici opredeli podatke o porabljenem / naročenem blagu: kataloška št., serijska številka in rok uporabe (samo v primeru odjave zaradi porabe) in količina. Podatke o serijski številki in roku uporabe blaga bo naročnik v odjavah/</w:t>
                  </w:r>
                  <w:proofErr w:type="spellStart"/>
                  <w:r>
                    <w:rPr>
                      <w:rFonts w:ascii="Arial" w:hAnsi="Arial" w:cs="Arial"/>
                      <w:color w:val="000000"/>
                      <w:sz w:val="18"/>
                      <w:szCs w:val="18"/>
                    </w:rPr>
                    <w:t>izdajnicah</w:t>
                  </w:r>
                  <w:proofErr w:type="spellEnd"/>
                  <w:r>
                    <w:rPr>
                      <w:rFonts w:ascii="Arial" w:hAnsi="Arial" w:cs="Arial"/>
                      <w:color w:val="000000"/>
                      <w:sz w:val="18"/>
                      <w:szCs w:val="18"/>
                    </w:rPr>
                    <w:t xml:space="preserve"> navajal le v primeru, da mu jih bo izvajalec posredoval ob dobavah blaga - na dobavnicah v elektronski obliki;</w:t>
                  </w:r>
                </w:p>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omogočiti izvajalcu dostop do zaloge blaga v komisijskem skladišču za namen inventure komisijskega blaga in usklajevanje vsebine blaga v komisijskem skladišču s potrebami naročnika, najmanj dvakrat letno, ob prisotnosti predstavnika naročnika, pooblaščenega za hrambo in kontrolo blaga ter nadzor nad porabo blaga, in sicer v času in terminu po dogovoru med predstavniki pogodbenih strank.</w:t>
                  </w:r>
                </w:p>
              </w:tc>
            </w:tr>
          </w:tbl>
          <w:p w:rsidR="0017214C" w:rsidRDefault="0017214C" w:rsidP="001A695A"/>
        </w:tc>
      </w:tr>
    </w:tbl>
    <w:p w:rsidR="0017214C" w:rsidRDefault="0017214C" w:rsidP="0017214C">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Pr="00ED2696" w:rsidRDefault="0017214C" w:rsidP="001A695A">
            <w:pPr>
              <w:spacing w:before="225" w:after="225"/>
              <w:ind w:left="360"/>
              <w:jc w:val="center"/>
            </w:pPr>
            <w:r w:rsidRPr="00ED2696">
              <w:rPr>
                <w:rFonts w:ascii="Arial" w:hAnsi="Arial" w:cs="Arial"/>
                <w:iCs/>
                <w:color w:val="000000"/>
                <w:sz w:val="18"/>
                <w:szCs w:val="18"/>
              </w:rPr>
              <w:t>(prevzem blaga v skladišče naročnika-redni nakup)</w:t>
            </w:r>
          </w:p>
          <w:p w:rsidR="0017214C" w:rsidRDefault="0017214C" w:rsidP="00041FD8">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17214C" w:rsidRDefault="0017214C" w:rsidP="0017214C">
      <w:pPr>
        <w:spacing w:before="225" w:after="225" w:line="240" w:lineRule="auto"/>
        <w:jc w:val="both"/>
      </w:pPr>
      <w:r>
        <w:rPr>
          <w:rFonts w:ascii="Arial" w:hAnsi="Arial" w:cs="Arial"/>
          <w:b/>
          <w:bCs/>
          <w:color w:val="000000"/>
          <w:sz w:val="18"/>
          <w:szCs w:val="18"/>
        </w:rPr>
        <w:t>IX. KAKOVOST BLAGA IN REŠEVANJE REKLAMACIJ</w:t>
      </w:r>
    </w:p>
    <w:p w:rsidR="0017214C" w:rsidRDefault="0017214C" w:rsidP="0017214C">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rPr>
                <w:rFonts w:ascii="Arial" w:hAnsi="Arial" w:cs="Arial"/>
                <w:color w:val="000000"/>
                <w:sz w:val="18"/>
                <w:szCs w:val="18"/>
              </w:rPr>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p w:rsidR="009F72B9" w:rsidRDefault="009F72B9" w:rsidP="001A695A">
            <w:pPr>
              <w:spacing w:before="225" w:after="225"/>
              <w:jc w:val="both"/>
            </w:pPr>
          </w:p>
        </w:tc>
      </w:tr>
    </w:tbl>
    <w:p w:rsidR="0017214C" w:rsidRDefault="0017214C" w:rsidP="0017214C">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5"/>
                    </w:numPr>
                    <w:jc w:val="both"/>
                    <w:rPr>
                      <w:rFonts w:ascii="Arial" w:hAnsi="Arial" w:cs="Arial"/>
                      <w:color w:val="000000"/>
                      <w:sz w:val="18"/>
                      <w:szCs w:val="18"/>
                    </w:rPr>
                  </w:pPr>
                  <w:r>
                    <w:rPr>
                      <w:rFonts w:ascii="Arial" w:hAnsi="Arial" w:cs="Arial"/>
                      <w:color w:val="000000"/>
                      <w:sz w:val="18"/>
                      <w:szCs w:val="18"/>
                    </w:rPr>
                    <w:t xml:space="preserve">rok uporabe blaga še najmanj 12 mesecev po dobavi, izjemoma je rok  lahko krajši samo po predhodni pisni potrditvi s strani naročnika (velja za redni nakup); </w:t>
                  </w:r>
                </w:p>
                <w:p w:rsidR="0017214C" w:rsidRDefault="0017214C" w:rsidP="00181C0A">
                  <w:pPr>
                    <w:numPr>
                      <w:ilvl w:val="0"/>
                      <w:numId w:val="15"/>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rsidR="0017214C" w:rsidRDefault="0017214C" w:rsidP="00181C0A">
                  <w:pPr>
                    <w:numPr>
                      <w:ilvl w:val="0"/>
                      <w:numId w:val="1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rsidR="0017214C" w:rsidRDefault="0017214C" w:rsidP="001A695A"/>
        </w:tc>
      </w:tr>
    </w:tbl>
    <w:p w:rsidR="0017214C" w:rsidRDefault="0017214C" w:rsidP="0017214C">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rsidR="0017214C" w:rsidRDefault="0017214C" w:rsidP="001A695A">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rsidR="0017214C" w:rsidRDefault="0017214C" w:rsidP="001A695A">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17214C" w:rsidRDefault="0017214C" w:rsidP="0017214C">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izvajalcu prekine pogodbo za dobavo neustreznega blaga.  </w:t>
            </w:r>
          </w:p>
          <w:p w:rsidR="0017214C" w:rsidRDefault="0017214C" w:rsidP="001A695A">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17214C" w:rsidRDefault="0017214C" w:rsidP="0017214C">
      <w:pPr>
        <w:spacing w:before="225" w:after="225" w:line="240" w:lineRule="auto"/>
        <w:jc w:val="both"/>
      </w:pPr>
      <w:r>
        <w:rPr>
          <w:rFonts w:ascii="Arial" w:hAnsi="Arial" w:cs="Arial"/>
          <w:b/>
          <w:bCs/>
          <w:color w:val="000000"/>
          <w:sz w:val="18"/>
          <w:szCs w:val="18"/>
        </w:rPr>
        <w:t>X. ZAVAROVANJE OBVEZNOSTI</w:t>
      </w:r>
    </w:p>
    <w:p w:rsidR="0017214C" w:rsidRDefault="0017214C" w:rsidP="0017214C">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rPr>
                <w:rFonts w:ascii="Arial" w:hAnsi="Arial" w:cs="Arial"/>
                <w:color w:val="000000"/>
                <w:sz w:val="18"/>
                <w:szCs w:val="18"/>
              </w:rPr>
            </w:pPr>
            <w:r>
              <w:rPr>
                <w:rFonts w:ascii="Arial" w:hAnsi="Arial" w:cs="Arial"/>
                <w:color w:val="000000"/>
                <w:sz w:val="18"/>
                <w:szCs w:val="18"/>
              </w:rPr>
              <w:t>Izbrani izvajalec bo v petih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4B373F" w:rsidRPr="004B373F" w:rsidRDefault="004B373F" w:rsidP="004B373F">
                  <w:pPr>
                    <w:numPr>
                      <w:ilvl w:val="0"/>
                      <w:numId w:val="16"/>
                    </w:numPr>
                    <w:jc w:val="both"/>
                    <w:rPr>
                      <w:rFonts w:ascii="Arial" w:hAnsi="Arial" w:cs="Arial"/>
                      <w:color w:val="FF0000"/>
                      <w:sz w:val="18"/>
                      <w:szCs w:val="18"/>
                    </w:rPr>
                  </w:pPr>
                  <w:r w:rsidRPr="004B373F">
                    <w:rPr>
                      <w:rFonts w:ascii="Arial" w:hAnsi="Arial" w:cs="Arial"/>
                      <w:color w:val="FF0000"/>
                      <w:sz w:val="18"/>
                      <w:szCs w:val="18"/>
                    </w:rPr>
                    <w:t>menično izjavo in lastno podpisano menico s pooblastilom za njeno izpolnitev v višini 10 % pogodbene vrednosti z DDV;</w:t>
                  </w:r>
                </w:p>
                <w:p w:rsidR="004B373F" w:rsidRDefault="004B373F" w:rsidP="004B373F">
                  <w:pPr>
                    <w:numPr>
                      <w:ilvl w:val="0"/>
                      <w:numId w:val="16"/>
                    </w:numPr>
                    <w:jc w:val="both"/>
                    <w:rPr>
                      <w:rFonts w:ascii="Arial" w:hAnsi="Arial" w:cs="Arial"/>
                      <w:color w:val="000000"/>
                      <w:sz w:val="18"/>
                      <w:szCs w:val="18"/>
                    </w:rPr>
                  </w:pPr>
                  <w:r w:rsidRPr="004B373F">
                    <w:rPr>
                      <w:rFonts w:ascii="Arial" w:hAnsi="Arial" w:cs="Arial"/>
                      <w:color w:val="FF0000"/>
                      <w:position w:val="-2"/>
                      <w:sz w:val="18"/>
                      <w:szCs w:val="18"/>
                    </w:rPr>
                    <w:t>bančno garancijo za dobro</w:t>
                  </w:r>
                  <w:r>
                    <w:rPr>
                      <w:rFonts w:ascii="Arial" w:hAnsi="Arial" w:cs="Arial"/>
                      <w:color w:val="FF0000"/>
                      <w:position w:val="-2"/>
                      <w:sz w:val="18"/>
                      <w:szCs w:val="18"/>
                    </w:rPr>
                    <w:t xml:space="preserve"> izvedbo pogodbenih obveznosti </w:t>
                  </w:r>
                  <w:r w:rsidR="005B3893">
                    <w:rPr>
                      <w:rFonts w:ascii="Arial" w:hAnsi="Arial" w:cs="Arial"/>
                      <w:color w:val="FF0000"/>
                      <w:position w:val="-2"/>
                      <w:sz w:val="18"/>
                      <w:szCs w:val="18"/>
                    </w:rPr>
                    <w:t xml:space="preserve">v višini 10 </w:t>
                  </w:r>
                  <w:r w:rsidRPr="004B373F">
                    <w:rPr>
                      <w:rFonts w:ascii="Arial" w:hAnsi="Arial" w:cs="Arial"/>
                      <w:color w:val="FF0000"/>
                      <w:position w:val="-2"/>
                      <w:sz w:val="18"/>
                      <w:szCs w:val="18"/>
                    </w:rPr>
                    <w:t>% pogodbene vrednosti z DDV v primeru, da bo pogodbena vrednost višja od 125.000,00 EUR brez DDV;</w:t>
                  </w:r>
                </w:p>
              </w:tc>
            </w:tr>
          </w:tbl>
          <w:p w:rsidR="0017214C" w:rsidRDefault="0017214C" w:rsidP="001A695A">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17214C" w:rsidTr="001A695A">
              <w:tc>
                <w:tcPr>
                  <w:tcW w:w="0" w:type="auto"/>
                  <w:tcMar>
                    <w:top w:w="0" w:type="auto"/>
                    <w:bottom w:w="0" w:type="auto"/>
                  </w:tcMar>
                </w:tcPr>
                <w:p w:rsidR="0017214C" w:rsidRDefault="0017214C" w:rsidP="00181C0A">
                  <w:pPr>
                    <w:numPr>
                      <w:ilvl w:val="0"/>
                      <w:numId w:val="1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17214C" w:rsidRDefault="0017214C" w:rsidP="00181C0A">
                  <w:pPr>
                    <w:numPr>
                      <w:ilvl w:val="0"/>
                      <w:numId w:val="17"/>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p w:rsidR="004B373F" w:rsidRDefault="004B373F" w:rsidP="004B373F">
                  <w:pPr>
                    <w:jc w:val="both"/>
                    <w:rPr>
                      <w:rFonts w:ascii="Arial" w:hAnsi="Arial" w:cs="Arial"/>
                      <w:color w:val="000000"/>
                      <w:sz w:val="18"/>
                      <w:szCs w:val="18"/>
                    </w:rPr>
                  </w:pPr>
                </w:p>
                <w:p w:rsidR="004B373F" w:rsidRDefault="004B373F" w:rsidP="004B373F">
                  <w:pPr>
                    <w:jc w:val="both"/>
                    <w:rPr>
                      <w:rFonts w:ascii="Arial" w:hAnsi="Arial" w:cs="Arial"/>
                      <w:color w:val="000000"/>
                      <w:sz w:val="18"/>
                      <w:szCs w:val="18"/>
                    </w:rPr>
                  </w:pPr>
                </w:p>
                <w:p w:rsidR="004B373F" w:rsidRDefault="004B373F" w:rsidP="004B373F">
                  <w:pPr>
                    <w:jc w:val="both"/>
                    <w:rPr>
                      <w:rFonts w:ascii="Arial" w:hAnsi="Arial" w:cs="Arial"/>
                      <w:color w:val="000000"/>
                      <w:sz w:val="18"/>
                      <w:szCs w:val="18"/>
                    </w:rPr>
                  </w:pPr>
                </w:p>
                <w:p w:rsidR="004B373F" w:rsidRDefault="004B373F" w:rsidP="004B373F">
                  <w:pPr>
                    <w:jc w:val="both"/>
                    <w:rPr>
                      <w:rFonts w:ascii="Arial" w:hAnsi="Arial" w:cs="Arial"/>
                      <w:color w:val="000000"/>
                      <w:sz w:val="18"/>
                      <w:szCs w:val="18"/>
                    </w:rPr>
                  </w:pPr>
                </w:p>
                <w:p w:rsidR="004B373F" w:rsidRDefault="004B373F" w:rsidP="004B373F">
                  <w:pPr>
                    <w:jc w:val="both"/>
                    <w:rPr>
                      <w:rFonts w:ascii="Arial" w:hAnsi="Arial" w:cs="Arial"/>
                      <w:color w:val="000000"/>
                      <w:sz w:val="18"/>
                      <w:szCs w:val="18"/>
                    </w:rPr>
                  </w:pPr>
                </w:p>
                <w:p w:rsidR="004B373F" w:rsidRDefault="004B373F" w:rsidP="004B373F">
                  <w:pPr>
                    <w:jc w:val="both"/>
                    <w:rPr>
                      <w:rFonts w:ascii="Arial" w:hAnsi="Arial" w:cs="Arial"/>
                      <w:color w:val="000000"/>
                      <w:sz w:val="18"/>
                      <w:szCs w:val="18"/>
                    </w:rPr>
                  </w:pPr>
                </w:p>
                <w:p w:rsidR="004B373F" w:rsidRDefault="004B373F" w:rsidP="004B373F">
                  <w:pPr>
                    <w:jc w:val="both"/>
                    <w:rPr>
                      <w:rFonts w:ascii="Arial" w:hAnsi="Arial" w:cs="Arial"/>
                      <w:color w:val="000000"/>
                      <w:sz w:val="18"/>
                      <w:szCs w:val="18"/>
                    </w:rPr>
                  </w:pPr>
                </w:p>
              </w:tc>
            </w:tr>
          </w:tbl>
          <w:p w:rsidR="0017214C" w:rsidRDefault="0017214C" w:rsidP="001A695A"/>
        </w:tc>
      </w:tr>
    </w:tbl>
    <w:p w:rsidR="0017214C" w:rsidRDefault="0017214C" w:rsidP="0017214C">
      <w:pPr>
        <w:spacing w:before="225" w:after="225" w:line="240" w:lineRule="auto"/>
        <w:jc w:val="both"/>
      </w:pPr>
      <w:r>
        <w:rPr>
          <w:rFonts w:ascii="Arial" w:hAnsi="Arial" w:cs="Arial"/>
          <w:b/>
          <w:bCs/>
          <w:color w:val="000000"/>
          <w:sz w:val="18"/>
          <w:szCs w:val="18"/>
        </w:rPr>
        <w:t>XI. SKRBNIKI POGODBE</w:t>
      </w:r>
    </w:p>
    <w:p w:rsidR="0017214C" w:rsidRDefault="0017214C" w:rsidP="0017214C">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rsidR="0017214C" w:rsidRDefault="0017214C" w:rsidP="001A695A">
            <w:pPr>
              <w:spacing w:before="225" w:after="225"/>
              <w:jc w:val="both"/>
            </w:pPr>
            <w:r>
              <w:rPr>
                <w:rFonts w:ascii="Arial" w:hAnsi="Arial" w:cs="Arial"/>
                <w:color w:val="000000"/>
                <w:sz w:val="18"/>
                <w:szCs w:val="18"/>
              </w:rPr>
              <w:t xml:space="preserve">Pooblaščen predstavnik naročnika za hrambo, kontrolo blaga  ter nadzor nad porabo blaga v komisijskem skladišču po tej pogodbi je: Vanja </w:t>
            </w:r>
            <w:proofErr w:type="spellStart"/>
            <w:r>
              <w:rPr>
                <w:rFonts w:ascii="Arial" w:hAnsi="Arial" w:cs="Arial"/>
                <w:color w:val="000000"/>
                <w:sz w:val="18"/>
                <w:szCs w:val="18"/>
              </w:rPr>
              <w:t>Sabljak</w:t>
            </w:r>
            <w:proofErr w:type="spellEnd"/>
            <w:r>
              <w:rPr>
                <w:rFonts w:ascii="Arial" w:hAnsi="Arial" w:cs="Arial"/>
                <w:color w:val="000000"/>
                <w:sz w:val="18"/>
                <w:szCs w:val="18"/>
              </w:rPr>
              <w:t xml:space="preserve">, </w:t>
            </w:r>
            <w:proofErr w:type="spellStart"/>
            <w:r>
              <w:rPr>
                <w:rFonts w:ascii="Arial" w:hAnsi="Arial" w:cs="Arial"/>
                <w:color w:val="000000"/>
                <w:sz w:val="18"/>
                <w:szCs w:val="18"/>
              </w:rPr>
              <w:t>dms</w:t>
            </w:r>
            <w:proofErr w:type="spellEnd"/>
            <w:r>
              <w:rPr>
                <w:rFonts w:ascii="Arial" w:hAnsi="Arial" w:cs="Arial"/>
                <w:color w:val="000000"/>
                <w:sz w:val="18"/>
                <w:szCs w:val="18"/>
              </w:rPr>
              <w:t>.</w:t>
            </w:r>
          </w:p>
          <w:p w:rsidR="0017214C" w:rsidRDefault="0017214C" w:rsidP="001A695A">
            <w:pPr>
              <w:spacing w:before="225" w:after="225"/>
              <w:jc w:val="both"/>
            </w:pPr>
            <w:r>
              <w:rPr>
                <w:rFonts w:ascii="Arial" w:hAnsi="Arial" w:cs="Arial"/>
                <w:color w:val="000000"/>
                <w:sz w:val="18"/>
                <w:szCs w:val="18"/>
              </w:rPr>
              <w:t xml:space="preserve">Skrbnik pogodbe s strani naročnika je </w:t>
            </w:r>
            <w:r w:rsidR="00041FD8">
              <w:rPr>
                <w:rFonts w:ascii="Arial" w:hAnsi="Arial" w:cs="Arial"/>
                <w:color w:val="000000"/>
                <w:sz w:val="18"/>
                <w:szCs w:val="18"/>
              </w:rPr>
              <w:t>Barbara Slak Turk</w:t>
            </w:r>
            <w:r>
              <w:rPr>
                <w:rFonts w:ascii="Arial" w:hAnsi="Arial" w:cs="Arial"/>
                <w:color w:val="000000"/>
                <w:sz w:val="18"/>
                <w:szCs w:val="18"/>
              </w:rPr>
              <w:t xml:space="preserve">, </w:t>
            </w:r>
            <w:r w:rsidR="00041FD8">
              <w:rPr>
                <w:rFonts w:ascii="Arial" w:hAnsi="Arial" w:cs="Arial"/>
                <w:color w:val="000000"/>
                <w:sz w:val="18"/>
                <w:szCs w:val="18"/>
              </w:rPr>
              <w:t>vodja službe za nabavo in skladiščenje.</w:t>
            </w:r>
          </w:p>
          <w:p w:rsidR="0017214C" w:rsidRDefault="0017214C" w:rsidP="001A695A">
            <w:pPr>
              <w:spacing w:before="225" w:after="225"/>
              <w:jc w:val="both"/>
              <w:rPr>
                <w:rFonts w:ascii="Arial" w:hAnsi="Arial" w:cs="Arial"/>
                <w:color w:val="000000"/>
                <w:sz w:val="18"/>
                <w:szCs w:val="18"/>
              </w:rPr>
            </w:pPr>
            <w:r>
              <w:rPr>
                <w:rFonts w:ascii="Arial" w:hAnsi="Arial" w:cs="Arial"/>
                <w:color w:val="000000"/>
                <w:sz w:val="18"/>
                <w:szCs w:val="18"/>
              </w:rPr>
              <w:t>Skrbnik pogodbe s strani izvajalca je___________________________.</w:t>
            </w:r>
          </w:p>
          <w:p w:rsidR="00041FD8" w:rsidRDefault="00041FD8" w:rsidP="001A695A">
            <w:pPr>
              <w:spacing w:before="225" w:after="225"/>
              <w:jc w:val="both"/>
            </w:pPr>
          </w:p>
        </w:tc>
      </w:tr>
    </w:tbl>
    <w:p w:rsidR="0017214C" w:rsidRDefault="0017214C" w:rsidP="0017214C">
      <w:pPr>
        <w:spacing w:before="225" w:after="225" w:line="240" w:lineRule="auto"/>
        <w:jc w:val="both"/>
      </w:pPr>
      <w:r>
        <w:rPr>
          <w:rFonts w:ascii="Arial" w:hAnsi="Arial" w:cs="Arial"/>
          <w:b/>
          <w:bCs/>
          <w:color w:val="000000"/>
          <w:sz w:val="18"/>
          <w:szCs w:val="18"/>
        </w:rPr>
        <w:t>XII. ODSTOP OD POGODBE</w:t>
      </w:r>
    </w:p>
    <w:p w:rsidR="0017214C" w:rsidRDefault="0017214C" w:rsidP="0017214C">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17214C" w:rsidRDefault="0017214C" w:rsidP="001A695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17214C" w:rsidRDefault="0017214C" w:rsidP="001A695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17214C" w:rsidRDefault="0017214C" w:rsidP="00181C0A">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17214C" w:rsidRDefault="0017214C" w:rsidP="00181C0A">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rsidR="0017214C" w:rsidRDefault="0017214C" w:rsidP="001A695A"/>
          <w:p w:rsidR="0017214C" w:rsidRDefault="0017214C" w:rsidP="001A695A">
            <w:pPr>
              <w:spacing w:before="225" w:after="225"/>
              <w:jc w:val="both"/>
            </w:pPr>
            <w:r>
              <w:rPr>
                <w:rFonts w:ascii="Arial" w:hAnsi="Arial" w:cs="Arial"/>
                <w:color w:val="000000"/>
                <w:sz w:val="18"/>
                <w:szCs w:val="18"/>
              </w:rPr>
              <w:t> 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17214C" w:rsidRDefault="0017214C" w:rsidP="00181C0A">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17214C" w:rsidRDefault="0017214C" w:rsidP="00181C0A">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rsidR="0017214C" w:rsidRDefault="0017214C" w:rsidP="001A695A"/>
          <w:p w:rsidR="0017214C" w:rsidRDefault="0017214C" w:rsidP="001A695A">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17214C" w:rsidRDefault="0017214C" w:rsidP="001A695A">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17214C" w:rsidRDefault="0017214C" w:rsidP="001A695A">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17214C" w:rsidRDefault="0017214C" w:rsidP="001A695A">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17214C" w:rsidRDefault="0017214C" w:rsidP="001A695A">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17214C" w:rsidRDefault="0017214C" w:rsidP="001A695A">
            <w:pPr>
              <w:spacing w:before="225" w:after="225"/>
              <w:jc w:val="both"/>
            </w:pPr>
            <w:r>
              <w:rPr>
                <w:rFonts w:ascii="Arial" w:hAnsi="Arial" w:cs="Arial"/>
                <w:color w:val="000000"/>
                <w:sz w:val="18"/>
                <w:szCs w:val="18"/>
              </w:rPr>
              <w:t>Odstop od pogodbe učinkuje z dnem, ko izvajalec prejme pisno izjavo naročnika o odstopu.</w:t>
            </w:r>
          </w:p>
          <w:p w:rsidR="0017214C" w:rsidRDefault="0017214C" w:rsidP="001A695A">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p w:rsidR="00041FD8" w:rsidRDefault="00041FD8" w:rsidP="001A695A">
            <w:pPr>
              <w:spacing w:before="225" w:after="225"/>
              <w:jc w:val="both"/>
            </w:pPr>
          </w:p>
        </w:tc>
      </w:tr>
    </w:tbl>
    <w:p w:rsidR="0017214C" w:rsidRDefault="0017214C" w:rsidP="0017214C">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17214C" w:rsidRDefault="0017214C" w:rsidP="001A695A">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17214C" w:rsidRDefault="0017214C" w:rsidP="001A695A">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20"/>
                    </w:numPr>
                    <w:jc w:val="both"/>
                    <w:rPr>
                      <w:rFonts w:ascii="Arial" w:hAnsi="Arial" w:cs="Arial"/>
                      <w:color w:val="000000"/>
                      <w:sz w:val="18"/>
                      <w:szCs w:val="18"/>
                    </w:rPr>
                  </w:pPr>
                  <w:r>
                    <w:rPr>
                      <w:rFonts w:ascii="Arial" w:hAnsi="Arial" w:cs="Arial"/>
                      <w:color w:val="000000"/>
                      <w:sz w:val="18"/>
                      <w:szCs w:val="18"/>
                    </w:rPr>
                    <w:t>plačilom za delo,</w:t>
                  </w:r>
                </w:p>
                <w:p w:rsidR="0017214C" w:rsidRDefault="0017214C" w:rsidP="00181C0A">
                  <w:pPr>
                    <w:numPr>
                      <w:ilvl w:val="0"/>
                      <w:numId w:val="20"/>
                    </w:numPr>
                    <w:jc w:val="both"/>
                    <w:rPr>
                      <w:rFonts w:ascii="Arial" w:hAnsi="Arial" w:cs="Arial"/>
                      <w:color w:val="000000"/>
                      <w:sz w:val="18"/>
                      <w:szCs w:val="18"/>
                    </w:rPr>
                  </w:pPr>
                  <w:r>
                    <w:rPr>
                      <w:rFonts w:ascii="Arial" w:hAnsi="Arial" w:cs="Arial"/>
                      <w:color w:val="000000"/>
                      <w:sz w:val="18"/>
                      <w:szCs w:val="18"/>
                    </w:rPr>
                    <w:t>delovnim časom,</w:t>
                  </w:r>
                </w:p>
                <w:p w:rsidR="0017214C" w:rsidRDefault="0017214C" w:rsidP="00181C0A">
                  <w:pPr>
                    <w:numPr>
                      <w:ilvl w:val="0"/>
                      <w:numId w:val="20"/>
                    </w:numPr>
                    <w:jc w:val="both"/>
                    <w:rPr>
                      <w:rFonts w:ascii="Arial" w:hAnsi="Arial" w:cs="Arial"/>
                      <w:color w:val="000000"/>
                      <w:sz w:val="18"/>
                      <w:szCs w:val="18"/>
                    </w:rPr>
                  </w:pPr>
                  <w:r>
                    <w:rPr>
                      <w:rFonts w:ascii="Arial" w:hAnsi="Arial" w:cs="Arial"/>
                      <w:color w:val="000000"/>
                      <w:sz w:val="18"/>
                      <w:szCs w:val="18"/>
                    </w:rPr>
                    <w:t>počitki,</w:t>
                  </w:r>
                </w:p>
                <w:p w:rsidR="0017214C" w:rsidRDefault="0017214C" w:rsidP="00181C0A">
                  <w:pPr>
                    <w:numPr>
                      <w:ilvl w:val="0"/>
                      <w:numId w:val="2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w:t>
                  </w:r>
                </w:p>
              </w:tc>
            </w:tr>
          </w:tbl>
          <w:p w:rsidR="0017214C" w:rsidRDefault="0017214C" w:rsidP="001A695A"/>
          <w:p w:rsidR="0017214C" w:rsidRDefault="0017214C" w:rsidP="001A695A">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rsidR="0017214C" w:rsidRDefault="0017214C" w:rsidP="001A695A">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17214C" w:rsidRDefault="0017214C" w:rsidP="001A695A">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17214C" w:rsidRDefault="0017214C" w:rsidP="001A695A">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17214C" w:rsidRDefault="0017214C" w:rsidP="0017214C">
      <w:pPr>
        <w:spacing w:before="225" w:after="225" w:line="240" w:lineRule="auto"/>
        <w:jc w:val="both"/>
      </w:pPr>
      <w:r>
        <w:rPr>
          <w:rFonts w:ascii="Arial" w:hAnsi="Arial" w:cs="Arial"/>
          <w:b/>
          <w:bCs/>
          <w:color w:val="000000"/>
          <w:sz w:val="18"/>
          <w:szCs w:val="18"/>
        </w:rPr>
        <w:t>XIII. PROTIKORUPCIJSKA KLAVZULA</w:t>
      </w:r>
    </w:p>
    <w:p w:rsidR="0017214C" w:rsidRDefault="0017214C" w:rsidP="0017214C">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17214C" w:rsidRDefault="0017214C" w:rsidP="001A695A">
            <w:pPr>
              <w:spacing w:before="225" w:after="225"/>
              <w:ind w:left="360"/>
              <w:jc w:val="both"/>
            </w:pPr>
            <w:r>
              <w:rPr>
                <w:rFonts w:ascii="Arial" w:hAnsi="Arial" w:cs="Arial"/>
                <w:color w:val="000000"/>
                <w:sz w:val="18"/>
                <w:szCs w:val="18"/>
              </w:rPr>
              <w:t>-pridobitev posla ali</w:t>
            </w:r>
          </w:p>
          <w:p w:rsidR="0017214C" w:rsidRDefault="0017214C" w:rsidP="001A695A">
            <w:pPr>
              <w:spacing w:before="225" w:after="225"/>
              <w:ind w:left="360"/>
              <w:jc w:val="both"/>
            </w:pPr>
            <w:r>
              <w:rPr>
                <w:rFonts w:ascii="Arial" w:hAnsi="Arial" w:cs="Arial"/>
                <w:color w:val="000000"/>
                <w:sz w:val="18"/>
                <w:szCs w:val="18"/>
              </w:rPr>
              <w:t>-sklenitev posla pod ugodnejšimi pogoji ali</w:t>
            </w:r>
          </w:p>
          <w:p w:rsidR="0017214C" w:rsidRDefault="0017214C" w:rsidP="001A695A">
            <w:pPr>
              <w:spacing w:before="225" w:after="225"/>
              <w:ind w:left="360"/>
              <w:jc w:val="both"/>
            </w:pPr>
            <w:r>
              <w:rPr>
                <w:rFonts w:ascii="Arial" w:hAnsi="Arial" w:cs="Arial"/>
                <w:color w:val="000000"/>
                <w:sz w:val="18"/>
                <w:szCs w:val="18"/>
              </w:rPr>
              <w:t>-za opustitev dolžnega nadzora nad izvajanjem pogodbenih obveznosti ali</w:t>
            </w:r>
          </w:p>
          <w:p w:rsidR="0017214C" w:rsidRDefault="0017214C" w:rsidP="001A695A">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7214C" w:rsidRDefault="0017214C" w:rsidP="00041FD8">
            <w:pPr>
              <w:spacing w:before="225" w:after="225"/>
              <w:jc w:val="both"/>
              <w:rPr>
                <w:rFonts w:ascii="Arial" w:hAnsi="Arial" w:cs="Arial"/>
                <w:color w:val="000000"/>
                <w:sz w:val="18"/>
                <w:szCs w:val="18"/>
              </w:rPr>
            </w:pPr>
            <w:r>
              <w:rPr>
                <w:rFonts w:ascii="Arial" w:hAnsi="Arial" w:cs="Arial"/>
                <w:color w:val="000000"/>
                <w:sz w:val="18"/>
                <w:szCs w:val="18"/>
              </w:rPr>
              <w:t>je nična</w:t>
            </w:r>
            <w:r w:rsidR="009F72B9">
              <w:rPr>
                <w:rFonts w:ascii="Arial" w:hAnsi="Arial" w:cs="Arial"/>
                <w:color w:val="000000"/>
                <w:sz w:val="18"/>
                <w:szCs w:val="18"/>
              </w:rPr>
              <w:t>.</w:t>
            </w:r>
          </w:p>
          <w:p w:rsidR="009F72B9" w:rsidRDefault="009F72B9" w:rsidP="00041FD8">
            <w:pPr>
              <w:spacing w:before="225" w:after="225"/>
              <w:jc w:val="both"/>
            </w:pPr>
          </w:p>
        </w:tc>
      </w:tr>
    </w:tbl>
    <w:p w:rsidR="0017214C" w:rsidRDefault="0017214C" w:rsidP="0017214C">
      <w:pPr>
        <w:spacing w:before="225" w:after="225" w:line="240" w:lineRule="auto"/>
        <w:jc w:val="both"/>
      </w:pPr>
      <w:r>
        <w:rPr>
          <w:rFonts w:ascii="Arial" w:hAnsi="Arial" w:cs="Arial"/>
          <w:b/>
          <w:bCs/>
          <w:color w:val="000000"/>
          <w:sz w:val="18"/>
          <w:szCs w:val="18"/>
        </w:rPr>
        <w:t>XIV. KONČNE DOLOČBE</w:t>
      </w:r>
    </w:p>
    <w:p w:rsidR="0017214C" w:rsidRDefault="0017214C" w:rsidP="0017214C">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 </w:t>
            </w:r>
          </w:p>
          <w:p w:rsidR="0017214C" w:rsidRDefault="0017214C" w:rsidP="001A695A">
            <w:pPr>
              <w:spacing w:before="225" w:after="225"/>
              <w:jc w:val="both"/>
            </w:pPr>
            <w:r>
              <w:rPr>
                <w:rFonts w:ascii="Arial" w:hAnsi="Arial" w:cs="Arial"/>
                <w:color w:val="000000"/>
                <w:sz w:val="18"/>
                <w:szCs w:val="18"/>
              </w:rPr>
              <w:t>Vse morebitne spremembe po tej pogodbi  pogodbeni stranki dogovorita pisno, z aneksom k tej pogodbi.</w:t>
            </w:r>
          </w:p>
        </w:tc>
      </w:tr>
    </w:tbl>
    <w:p w:rsidR="0017214C" w:rsidRDefault="0017214C" w:rsidP="0017214C">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rsidR="0017214C" w:rsidRDefault="0017214C" w:rsidP="001A695A">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17214C" w:rsidRDefault="0017214C" w:rsidP="0017214C">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E109AB" w:rsidRDefault="00E109AB" w:rsidP="00E109AB">
            <w:pPr>
              <w:spacing w:before="225" w:after="225"/>
              <w:jc w:val="both"/>
              <w:rPr>
                <w:rFonts w:ascii="Arial" w:hAnsi="Arial" w:cs="Arial"/>
                <w:color w:val="000000"/>
                <w:sz w:val="18"/>
                <w:szCs w:val="18"/>
              </w:rPr>
            </w:pPr>
            <w:r>
              <w:rPr>
                <w:rFonts w:ascii="Arial" w:hAnsi="Arial" w:cs="Arial"/>
                <w:color w:val="000000"/>
                <w:sz w:val="18"/>
                <w:szCs w:val="18"/>
              </w:rPr>
              <w:t>Pogodba začne veljati z dnem podpisa pogodbenih strank in ko izvajalec naročniku predloži zavarovanje za dobro izvedbo pogodbenih obveznosti.</w:t>
            </w:r>
          </w:p>
          <w:p w:rsidR="0017214C" w:rsidRDefault="0017214C" w:rsidP="001A695A">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17214C" w:rsidRDefault="0017214C" w:rsidP="0017214C">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3849"/>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Sestavni del te pogodbe so naslednje priloge:</w:t>
            </w:r>
          </w:p>
          <w:p w:rsidR="0017214C" w:rsidRDefault="0017214C" w:rsidP="001A695A">
            <w:pPr>
              <w:spacing w:before="225" w:after="225"/>
              <w:jc w:val="both"/>
            </w:pPr>
            <w:r>
              <w:rPr>
                <w:rFonts w:ascii="Arial" w:hAnsi="Arial" w:cs="Arial"/>
                <w:color w:val="000000"/>
                <w:sz w:val="18"/>
                <w:szCs w:val="18"/>
              </w:rPr>
              <w:t>- Ponudba izvajalca,</w:t>
            </w:r>
          </w:p>
          <w:p w:rsidR="0017214C" w:rsidRDefault="0017214C" w:rsidP="001A695A">
            <w:pPr>
              <w:spacing w:before="225" w:after="225"/>
              <w:jc w:val="both"/>
            </w:pPr>
            <w:r>
              <w:rPr>
                <w:rFonts w:ascii="Arial" w:hAnsi="Arial" w:cs="Arial"/>
                <w:color w:val="000000"/>
                <w:sz w:val="18"/>
                <w:szCs w:val="18"/>
              </w:rPr>
              <w:t>- Izbrane ponudbe po ponudnikih.</w:t>
            </w:r>
          </w:p>
        </w:tc>
      </w:tr>
    </w:tbl>
    <w:p w:rsidR="0017214C" w:rsidRDefault="0017214C" w:rsidP="0017214C">
      <w:pPr>
        <w:spacing w:before="975" w:after="225" w:line="240" w:lineRule="auto"/>
        <w:jc w:val="both"/>
      </w:pPr>
      <w:r>
        <w:rPr>
          <w:rFonts w:ascii="Arial" w:hAnsi="Arial" w:cs="Arial"/>
          <w:color w:val="000000"/>
          <w:sz w:val="18"/>
          <w:szCs w:val="18"/>
        </w:rPr>
        <w:t>V/na ________________, dne ________________</w:t>
      </w:r>
    </w:p>
    <w:p w:rsidR="002140D1" w:rsidRDefault="002140D1" w:rsidP="0017214C">
      <w:pPr>
        <w:spacing w:after="0" w:line="240" w:lineRule="auto"/>
        <w:jc w:val="center"/>
      </w:pPr>
    </w:p>
    <w:sectPr w:rsidR="002140D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73F" w:rsidRDefault="004B373F" w:rsidP="006975C6">
      <w:pPr>
        <w:spacing w:after="0" w:line="240" w:lineRule="auto"/>
      </w:pPr>
      <w:r>
        <w:separator/>
      </w:r>
    </w:p>
  </w:endnote>
  <w:endnote w:type="continuationSeparator" w:id="0">
    <w:p w:rsidR="004B373F" w:rsidRDefault="004B373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73F" w:rsidRDefault="004B373F"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73F" w:rsidRPr="006F1DA5" w:rsidRDefault="004B373F" w:rsidP="000B3933">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B30EAE">
          <w:rPr>
            <w:rFonts w:ascii="Arial" w:hAnsi="Arial" w:cs="Arial"/>
            <w:noProof/>
          </w:rPr>
          <w:t>21</w:t>
        </w:r>
        <w:r w:rsidRPr="006F1DA5">
          <w:rPr>
            <w:rFonts w:ascii="Arial" w:hAnsi="Arial" w:cs="Arial"/>
            <w:noProof/>
          </w:rPr>
          <w:fldChar w:fldCharType="end"/>
        </w:r>
      </w:sdtContent>
    </w:sdt>
  </w:p>
  <w:p w:rsidR="004B373F" w:rsidRDefault="004B373F"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5171381"/>
      <w:docPartObj>
        <w:docPartGallery w:val="Page Numbers (Bottom of Page)"/>
        <w:docPartUnique/>
      </w:docPartObj>
    </w:sdtPr>
    <w:sdtContent>
      <w:p w:rsidR="004B373F" w:rsidRDefault="004B373F">
        <w:pPr>
          <w:pStyle w:val="Noga"/>
          <w:shd w:val="clear" w:color="auto" w:fill="FFFFFF" w:themeFill="background1"/>
          <w:ind w:left="7513"/>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557172">
          <w:rPr>
            <w:rFonts w:ascii="Arial" w:hAnsi="Arial" w:cs="Arial"/>
            <w:noProof/>
          </w:rPr>
          <w:t>48</w:t>
        </w:r>
        <w:r>
          <w:rPr>
            <w:rFonts w:ascii="Arial" w:hAnsi="Arial" w:cs="Arial"/>
          </w:rPr>
          <w:fldChar w:fldCharType="end"/>
        </w:r>
      </w:p>
      <w:p w:rsidR="004B373F" w:rsidRDefault="004B373F">
        <w:pPr>
          <w:pStyle w:val="Noga"/>
          <w:jc w:val="right"/>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73F" w:rsidRDefault="004B373F" w:rsidP="000B3933">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73F" w:rsidRDefault="004B373F" w:rsidP="000B3933">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73F" w:rsidRDefault="004B373F" w:rsidP="000B3933">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73F" w:rsidRDefault="004B373F" w:rsidP="000B3933">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73F" w:rsidRDefault="004B373F" w:rsidP="000B3933">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73F" w:rsidRDefault="004B373F" w:rsidP="006975C6">
      <w:pPr>
        <w:spacing w:after="0" w:line="240" w:lineRule="auto"/>
      </w:pPr>
      <w:r>
        <w:separator/>
      </w:r>
    </w:p>
  </w:footnote>
  <w:footnote w:type="continuationSeparator" w:id="0">
    <w:p w:rsidR="004B373F" w:rsidRDefault="004B373F"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4B373F" w:rsidRPr="006F1DA5" w:rsidTr="000B3933">
      <w:trPr>
        <w:trHeight w:val="1268"/>
      </w:trPr>
      <w:tc>
        <w:tcPr>
          <w:tcW w:w="1668" w:type="dxa"/>
        </w:tcPr>
        <w:p w:rsidR="004B373F" w:rsidRPr="006F1DA5" w:rsidRDefault="004B373F" w:rsidP="000B393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B373F" w:rsidRPr="006F1DA5" w:rsidRDefault="004B373F" w:rsidP="000B3933">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4B373F" w:rsidRPr="006F1DA5" w:rsidRDefault="004B373F" w:rsidP="000B3933">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4B373F" w:rsidRPr="006F1DA5" w:rsidRDefault="004B373F" w:rsidP="000B3933">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4B373F" w:rsidRPr="006F1DA5" w:rsidRDefault="004B373F" w:rsidP="000B3933">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4B373F" w:rsidRPr="006F1DA5" w:rsidRDefault="004B373F" w:rsidP="000B3933">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4B373F" w:rsidRPr="006F1DA5" w:rsidRDefault="004B373F" w:rsidP="000B393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4B373F" w:rsidRDefault="004B373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4B373F" w:rsidRPr="006F1DA5" w:rsidTr="00B169F3">
      <w:trPr>
        <w:trHeight w:val="1268"/>
      </w:trPr>
      <w:tc>
        <w:tcPr>
          <w:tcW w:w="1668" w:type="dxa"/>
        </w:tcPr>
        <w:p w:rsidR="004B373F" w:rsidRPr="006F1DA5" w:rsidRDefault="004B373F"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B373F" w:rsidRPr="006F1DA5" w:rsidRDefault="004B373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4B373F" w:rsidRPr="006F1DA5" w:rsidRDefault="004B373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4B373F" w:rsidRPr="006F1DA5" w:rsidRDefault="004B373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4B373F" w:rsidRPr="006F1DA5" w:rsidRDefault="004B373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4B373F" w:rsidRPr="006F1DA5" w:rsidRDefault="004B373F"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4B373F" w:rsidRPr="006F1DA5" w:rsidRDefault="004B373F"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4B373F" w:rsidRPr="006F1DA5" w:rsidRDefault="004B373F"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0" w:type="dxa"/>
      <w:tblLayout w:type="fixed"/>
      <w:tblLook w:val="04A0" w:firstRow="1" w:lastRow="0" w:firstColumn="1" w:lastColumn="0" w:noHBand="0" w:noVBand="1"/>
    </w:tblPr>
    <w:tblGrid>
      <w:gridCol w:w="1598"/>
      <w:gridCol w:w="3262"/>
      <w:gridCol w:w="4210"/>
    </w:tblGrid>
    <w:tr w:rsidR="004B373F">
      <w:trPr>
        <w:trHeight w:val="1268"/>
      </w:trPr>
      <w:tc>
        <w:tcPr>
          <w:tcW w:w="1598" w:type="dxa"/>
        </w:tcPr>
        <w:p w:rsidR="004B373F" w:rsidRDefault="004B373F">
          <w:pPr>
            <w:pStyle w:val="Glava"/>
            <w:widowControl w:val="0"/>
            <w:rPr>
              <w:rFonts w:ascii="Arial" w:hAnsi="Arial" w:cs="Arial"/>
              <w:b/>
              <w:color w:val="000000" w:themeColor="text1"/>
            </w:rPr>
          </w:pPr>
          <w:r>
            <w:rPr>
              <w:rFonts w:ascii="Arial" w:hAnsi="Arial" w:cs="Arial"/>
              <w:b/>
              <w:noProof/>
              <w:color w:val="000000" w:themeColor="text1"/>
              <w:lang w:eastAsia="sl-SI"/>
            </w:rPr>
            <w:drawing>
              <wp:anchor distT="0" distB="0" distL="0" distR="0" simplePos="0" relativeHeight="251660800" behindDoc="1" locked="0" layoutInCell="1" allowOverlap="1" wp14:anchorId="1FFCEEB8" wp14:editId="455EC875">
                <wp:simplePos x="0" y="0"/>
                <wp:positionH relativeFrom="page">
                  <wp:posOffset>4445</wp:posOffset>
                </wp:positionH>
                <wp:positionV relativeFrom="paragraph">
                  <wp:posOffset>-3810</wp:posOffset>
                </wp:positionV>
                <wp:extent cx="989965" cy="720090"/>
                <wp:effectExtent l="0" t="0" r="0" b="0"/>
                <wp:wrapNone/>
                <wp:docPr id="13" name="Slika 13"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descr="$client_logo$"/>
                        <pic:cNvPicPr>
                          <a:picLocks noChangeAspect="1" noChangeArrowheads="1"/>
                        </pic:cNvPicPr>
                      </pic:nvPicPr>
                      <pic:blipFill>
                        <a:blip r:embed="rId1"/>
                        <a:stretch>
                          <a:fillRect/>
                        </a:stretch>
                      </pic:blipFill>
                      <pic:spPr bwMode="auto">
                        <a:xfrm>
                          <a:off x="0" y="0"/>
                          <a:ext cx="989965" cy="720090"/>
                        </a:xfrm>
                        <a:prstGeom prst="rect">
                          <a:avLst/>
                        </a:prstGeom>
                      </pic:spPr>
                    </pic:pic>
                  </a:graphicData>
                </a:graphic>
              </wp:anchor>
            </w:drawing>
          </w:r>
        </w:p>
      </w:tc>
      <w:tc>
        <w:tcPr>
          <w:tcW w:w="3262" w:type="dxa"/>
        </w:tcPr>
        <w:p w:rsidR="004B373F" w:rsidRDefault="004B373F">
          <w:pPr>
            <w:pStyle w:val="Glava"/>
            <w:widowControl w:val="0"/>
            <w:rPr>
              <w:rFonts w:ascii="Arial" w:hAnsi="Arial" w:cs="Arial"/>
              <w:b/>
              <w:color w:val="000000" w:themeColor="text1"/>
              <w:sz w:val="18"/>
              <w:szCs w:val="18"/>
            </w:rPr>
          </w:pPr>
          <w:r>
            <w:rPr>
              <w:rFonts w:ascii="Arial" w:hAnsi="Arial" w:cs="Arial"/>
              <w:b/>
              <w:color w:val="000000" w:themeColor="text1"/>
              <w:sz w:val="18"/>
              <w:szCs w:val="18"/>
            </w:rPr>
            <w:t>SPLOŠNA BOLNIŠNICA NOVO MESTO</w:t>
          </w:r>
        </w:p>
        <w:p w:rsidR="004B373F" w:rsidRDefault="004B373F">
          <w:pPr>
            <w:pStyle w:val="Glava"/>
            <w:widowControl w:val="0"/>
            <w:rPr>
              <w:rFonts w:ascii="Arial" w:hAnsi="Arial" w:cs="Arial"/>
              <w:color w:val="000000" w:themeColor="text1"/>
              <w:sz w:val="16"/>
              <w:szCs w:val="16"/>
            </w:rPr>
          </w:pPr>
          <w:r>
            <w:rPr>
              <w:rFonts w:ascii="Arial" w:hAnsi="Arial" w:cs="Arial"/>
              <w:color w:val="000000" w:themeColor="text1"/>
              <w:sz w:val="16"/>
              <w:szCs w:val="16"/>
            </w:rPr>
            <w:t>Šmihelska cesta 1</w:t>
          </w:r>
        </w:p>
        <w:p w:rsidR="004B373F" w:rsidRDefault="004B373F">
          <w:pPr>
            <w:pStyle w:val="Glava"/>
            <w:widowControl w:val="0"/>
            <w:rPr>
              <w:rFonts w:ascii="Arial" w:hAnsi="Arial" w:cs="Arial"/>
              <w:color w:val="000000" w:themeColor="text1"/>
              <w:sz w:val="16"/>
              <w:szCs w:val="16"/>
            </w:rPr>
          </w:pPr>
          <w:r>
            <w:rPr>
              <w:rFonts w:ascii="Arial" w:hAnsi="Arial" w:cs="Arial"/>
              <w:color w:val="000000" w:themeColor="text1"/>
              <w:sz w:val="16"/>
              <w:szCs w:val="16"/>
            </w:rPr>
            <w:t>8000 NOVO MESTO</w:t>
          </w:r>
        </w:p>
        <w:p w:rsidR="004B373F" w:rsidRDefault="004B373F">
          <w:pPr>
            <w:pStyle w:val="Glava"/>
            <w:widowControl w:val="0"/>
            <w:rPr>
              <w:rFonts w:ascii="Arial" w:hAnsi="Arial" w:cs="Arial"/>
              <w:color w:val="000000" w:themeColor="text1"/>
              <w:sz w:val="16"/>
              <w:szCs w:val="16"/>
            </w:rPr>
          </w:pPr>
          <w:r>
            <w:rPr>
              <w:rFonts w:ascii="Arial" w:hAnsi="Arial" w:cs="Arial"/>
              <w:color w:val="000000" w:themeColor="text1"/>
              <w:sz w:val="16"/>
              <w:szCs w:val="16"/>
            </w:rPr>
            <w:t>Splet: http://www.sb-nm.si/</w:t>
          </w:r>
        </w:p>
        <w:p w:rsidR="004B373F" w:rsidRDefault="004B373F">
          <w:pPr>
            <w:pStyle w:val="Glava"/>
            <w:widowControl w:val="0"/>
            <w:rPr>
              <w:rFonts w:ascii="Arial" w:hAnsi="Arial" w:cs="Arial"/>
              <w:b/>
              <w:color w:val="000000" w:themeColor="text1"/>
            </w:rPr>
          </w:pPr>
          <w:proofErr w:type="spellStart"/>
          <w:r>
            <w:rPr>
              <w:rFonts w:ascii="Arial" w:hAnsi="Arial" w:cs="Arial"/>
              <w:color w:val="000000" w:themeColor="text1"/>
              <w:sz w:val="16"/>
              <w:szCs w:val="16"/>
            </w:rPr>
            <w:t>Email</w:t>
          </w:r>
          <w:proofErr w:type="spellEnd"/>
          <w:r>
            <w:rPr>
              <w:rFonts w:ascii="Arial" w:hAnsi="Arial" w:cs="Arial"/>
              <w:color w:val="000000" w:themeColor="text1"/>
              <w:sz w:val="16"/>
              <w:szCs w:val="16"/>
            </w:rPr>
            <w:t>: tajnistvo@sb-nm.si</w:t>
          </w:r>
        </w:p>
      </w:tc>
      <w:tc>
        <w:tcPr>
          <w:tcW w:w="4210" w:type="dxa"/>
        </w:tcPr>
        <w:p w:rsidR="004B373F" w:rsidRDefault="004B373F">
          <w:pPr>
            <w:pStyle w:val="Glava"/>
            <w:widowControl w:val="0"/>
            <w:rPr>
              <w:rFonts w:ascii="Arial" w:hAnsi="Arial" w:cs="Arial"/>
              <w:b/>
              <w:color w:val="000000" w:themeColor="text1"/>
            </w:rPr>
          </w:pPr>
          <w:r>
            <w:rPr>
              <w:noProof/>
              <w:lang w:eastAsia="sl-SI"/>
            </w:rPr>
            <w:drawing>
              <wp:inline distT="0" distB="0" distL="0" distR="0" wp14:anchorId="603D1282" wp14:editId="21FBF58C">
                <wp:extent cx="2533015" cy="768350"/>
                <wp:effectExtent l="0" t="0" r="0" b="0"/>
                <wp:docPr id="14" name="Slika 1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descr="$sofinanciranje_logo$"/>
                        <pic:cNvPicPr>
                          <a:picLocks noChangeAspect="1" noChangeArrowheads="1"/>
                        </pic:cNvPicPr>
                      </pic:nvPicPr>
                      <pic:blipFill>
                        <a:blip r:embed="rId2"/>
                        <a:stretch>
                          <a:fillRect/>
                        </a:stretch>
                      </pic:blipFill>
                      <pic:spPr bwMode="auto">
                        <a:xfrm>
                          <a:off x="0" y="0"/>
                          <a:ext cx="2533015" cy="768350"/>
                        </a:xfrm>
                        <a:prstGeom prst="rect">
                          <a:avLst/>
                        </a:prstGeom>
                      </pic:spPr>
                    </pic:pic>
                  </a:graphicData>
                </a:graphic>
              </wp:inline>
            </w:drawing>
          </w:r>
        </w:p>
      </w:tc>
    </w:tr>
  </w:tbl>
  <w:p w:rsidR="004B373F" w:rsidRDefault="004B373F">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6"/>
    <w:multiLevelType w:val="multilevel"/>
    <w:tmpl w:val="00000026"/>
    <w:name w:val="WW8Num61"/>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0000032"/>
    <w:multiLevelType w:val="singleLevel"/>
    <w:tmpl w:val="00000032"/>
    <w:name w:val="WW8Num73"/>
    <w:lvl w:ilvl="0">
      <w:start w:val="1"/>
      <w:numFmt w:val="bullet"/>
      <w:lvlText w:val=""/>
      <w:lvlJc w:val="left"/>
      <w:pPr>
        <w:tabs>
          <w:tab w:val="num" w:pos="0"/>
        </w:tabs>
        <w:ind w:left="720" w:hanging="360"/>
      </w:pPr>
      <w:rPr>
        <w:rFonts w:ascii="Wingdings" w:hAnsi="Wingdings" w:cs="Wingdings" w:hint="default"/>
        <w:kern w:val="1"/>
        <w:sz w:val="22"/>
        <w:lang w:bidi="hi-IN"/>
      </w:rPr>
    </w:lvl>
  </w:abstractNum>
  <w:abstractNum w:abstractNumId="2" w15:restartNumberingAfterBreak="0">
    <w:nsid w:val="00000037"/>
    <w:multiLevelType w:val="singleLevel"/>
    <w:tmpl w:val="00000037"/>
    <w:name w:val="WW8Num56"/>
    <w:lvl w:ilvl="0">
      <w:start w:val="1"/>
      <w:numFmt w:val="decimal"/>
      <w:lvlText w:val="%1."/>
      <w:lvlJc w:val="left"/>
      <w:pPr>
        <w:tabs>
          <w:tab w:val="num" w:pos="0"/>
        </w:tabs>
        <w:ind w:left="720" w:hanging="360"/>
      </w:pPr>
    </w:lvl>
  </w:abstractNum>
  <w:abstractNum w:abstractNumId="3" w15:restartNumberingAfterBreak="0">
    <w:nsid w:val="00752C47"/>
    <w:multiLevelType w:val="multilevel"/>
    <w:tmpl w:val="AA68033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17B70EC"/>
    <w:multiLevelType w:val="multilevel"/>
    <w:tmpl w:val="C0064E0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59559F3"/>
    <w:multiLevelType w:val="multilevel"/>
    <w:tmpl w:val="FD58AC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5B8101E"/>
    <w:multiLevelType w:val="multilevel"/>
    <w:tmpl w:val="EEDAC7E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5ED0DA5"/>
    <w:multiLevelType w:val="multilevel"/>
    <w:tmpl w:val="5A20FE7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79810CB"/>
    <w:multiLevelType w:val="multilevel"/>
    <w:tmpl w:val="DF765E1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88E5E7F"/>
    <w:multiLevelType w:val="multilevel"/>
    <w:tmpl w:val="E794ADA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94D123C"/>
    <w:multiLevelType w:val="multilevel"/>
    <w:tmpl w:val="88CEC66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97A41A2"/>
    <w:multiLevelType w:val="hybridMultilevel"/>
    <w:tmpl w:val="5C302826"/>
    <w:lvl w:ilvl="0" w:tplc="A6604596">
      <w:start w:val="1"/>
      <w:numFmt w:val="bullet"/>
      <w:lvlText w:val=""/>
      <w:lvlJc w:val="left"/>
      <w:pPr>
        <w:ind w:left="720" w:hanging="360"/>
      </w:pPr>
      <w:rPr>
        <w:rFonts w:ascii="Symbol" w:hAnsi="Symbol" w:cs="Symbol" w:hint="default"/>
        <w:sz w:val="18"/>
        <w:szCs w:val="18"/>
      </w:rPr>
    </w:lvl>
    <w:lvl w:ilvl="1" w:tplc="DC123B5A">
      <w:start w:val="1"/>
      <w:numFmt w:val="bullet"/>
      <w:lvlText w:val="o"/>
      <w:lvlJc w:val="left"/>
      <w:pPr>
        <w:ind w:left="1440" w:hanging="360"/>
      </w:pPr>
      <w:rPr>
        <w:rFonts w:ascii="Courier New" w:hAnsi="Courier New" w:cs="Courier New" w:hint="default"/>
      </w:rPr>
    </w:lvl>
    <w:lvl w:ilvl="2" w:tplc="7A56AB72">
      <w:start w:val="1"/>
      <w:numFmt w:val="bullet"/>
      <w:lvlText w:val=""/>
      <w:lvlJc w:val="left"/>
      <w:pPr>
        <w:ind w:left="2160" w:hanging="360"/>
      </w:pPr>
      <w:rPr>
        <w:rFonts w:ascii="Wingdings" w:hAnsi="Wingdings" w:cs="Wingdings" w:hint="default"/>
      </w:rPr>
    </w:lvl>
    <w:lvl w:ilvl="3" w:tplc="DAF8D880">
      <w:start w:val="1"/>
      <w:numFmt w:val="bullet"/>
      <w:lvlText w:val=""/>
      <w:lvlJc w:val="left"/>
      <w:pPr>
        <w:ind w:left="2880" w:hanging="360"/>
      </w:pPr>
      <w:rPr>
        <w:rFonts w:ascii="Symbol" w:hAnsi="Symbol" w:cs="Symbol" w:hint="default"/>
      </w:rPr>
    </w:lvl>
    <w:lvl w:ilvl="4" w:tplc="670C9EAE">
      <w:start w:val="1"/>
      <w:numFmt w:val="bullet"/>
      <w:lvlText w:val="o"/>
      <w:lvlJc w:val="left"/>
      <w:pPr>
        <w:ind w:left="3600" w:hanging="360"/>
      </w:pPr>
      <w:rPr>
        <w:rFonts w:ascii="Courier New" w:hAnsi="Courier New" w:cs="Courier New" w:hint="default"/>
      </w:rPr>
    </w:lvl>
    <w:lvl w:ilvl="5" w:tplc="E0A0152C">
      <w:start w:val="1"/>
      <w:numFmt w:val="bullet"/>
      <w:lvlText w:val=""/>
      <w:lvlJc w:val="left"/>
      <w:pPr>
        <w:ind w:left="4320" w:hanging="360"/>
      </w:pPr>
      <w:rPr>
        <w:rFonts w:ascii="Wingdings" w:hAnsi="Wingdings" w:cs="Wingdings" w:hint="default"/>
      </w:rPr>
    </w:lvl>
    <w:lvl w:ilvl="6" w:tplc="A9C09CC6">
      <w:start w:val="1"/>
      <w:numFmt w:val="bullet"/>
      <w:lvlText w:val=""/>
      <w:lvlJc w:val="left"/>
      <w:pPr>
        <w:ind w:left="5040" w:hanging="360"/>
      </w:pPr>
      <w:rPr>
        <w:rFonts w:ascii="Symbol" w:hAnsi="Symbol" w:cs="Symbol" w:hint="default"/>
      </w:rPr>
    </w:lvl>
    <w:lvl w:ilvl="7" w:tplc="DBF856CC">
      <w:start w:val="1"/>
      <w:numFmt w:val="bullet"/>
      <w:lvlText w:val="o"/>
      <w:lvlJc w:val="left"/>
      <w:pPr>
        <w:ind w:left="5760" w:hanging="360"/>
      </w:pPr>
      <w:rPr>
        <w:rFonts w:ascii="Courier New" w:hAnsi="Courier New" w:cs="Courier New" w:hint="default"/>
      </w:rPr>
    </w:lvl>
    <w:lvl w:ilvl="8" w:tplc="3FFAB76E">
      <w:start w:val="1"/>
      <w:numFmt w:val="bullet"/>
      <w:lvlText w:val=""/>
      <w:lvlJc w:val="left"/>
      <w:pPr>
        <w:ind w:left="6480" w:hanging="360"/>
      </w:pPr>
      <w:rPr>
        <w:rFonts w:ascii="Wingdings" w:hAnsi="Wingdings" w:cs="Wingdings" w:hint="default"/>
      </w:rPr>
    </w:lvl>
  </w:abstractNum>
  <w:abstractNum w:abstractNumId="12" w15:restartNumberingAfterBreak="0">
    <w:nsid w:val="10C87469"/>
    <w:multiLevelType w:val="multilevel"/>
    <w:tmpl w:val="676C1A4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1C430A3"/>
    <w:multiLevelType w:val="multilevel"/>
    <w:tmpl w:val="17F448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2492927"/>
    <w:multiLevelType w:val="hybridMultilevel"/>
    <w:tmpl w:val="EEA84FF0"/>
    <w:lvl w:ilvl="0" w:tplc="05C6B790">
      <w:start w:val="1"/>
      <w:numFmt w:val="bullet"/>
      <w:lvlText w:val=""/>
      <w:lvlJc w:val="left"/>
      <w:pPr>
        <w:ind w:left="720" w:hanging="360"/>
      </w:pPr>
      <w:rPr>
        <w:rFonts w:ascii="Symbol" w:hAnsi="Symbol" w:cs="Symbol" w:hint="default"/>
        <w:sz w:val="18"/>
        <w:szCs w:val="18"/>
      </w:rPr>
    </w:lvl>
    <w:lvl w:ilvl="1" w:tplc="A058DB9A">
      <w:start w:val="1"/>
      <w:numFmt w:val="bullet"/>
      <w:lvlText w:val="o"/>
      <w:lvlJc w:val="left"/>
      <w:pPr>
        <w:ind w:left="1440" w:hanging="360"/>
      </w:pPr>
      <w:rPr>
        <w:rFonts w:ascii="Courier New" w:hAnsi="Courier New" w:cs="Courier New" w:hint="default"/>
      </w:rPr>
    </w:lvl>
    <w:lvl w:ilvl="2" w:tplc="59184CE8">
      <w:start w:val="1"/>
      <w:numFmt w:val="bullet"/>
      <w:lvlText w:val=""/>
      <w:lvlJc w:val="left"/>
      <w:pPr>
        <w:ind w:left="2160" w:hanging="360"/>
      </w:pPr>
      <w:rPr>
        <w:rFonts w:ascii="Wingdings" w:hAnsi="Wingdings" w:cs="Wingdings" w:hint="default"/>
      </w:rPr>
    </w:lvl>
    <w:lvl w:ilvl="3" w:tplc="F6560C8C">
      <w:start w:val="1"/>
      <w:numFmt w:val="bullet"/>
      <w:lvlText w:val=""/>
      <w:lvlJc w:val="left"/>
      <w:pPr>
        <w:ind w:left="2880" w:hanging="360"/>
      </w:pPr>
      <w:rPr>
        <w:rFonts w:ascii="Symbol" w:hAnsi="Symbol" w:cs="Symbol" w:hint="default"/>
      </w:rPr>
    </w:lvl>
    <w:lvl w:ilvl="4" w:tplc="C330B81A">
      <w:start w:val="1"/>
      <w:numFmt w:val="bullet"/>
      <w:lvlText w:val="o"/>
      <w:lvlJc w:val="left"/>
      <w:pPr>
        <w:ind w:left="3600" w:hanging="360"/>
      </w:pPr>
      <w:rPr>
        <w:rFonts w:ascii="Courier New" w:hAnsi="Courier New" w:cs="Courier New" w:hint="default"/>
      </w:rPr>
    </w:lvl>
    <w:lvl w:ilvl="5" w:tplc="6636A264">
      <w:start w:val="1"/>
      <w:numFmt w:val="bullet"/>
      <w:lvlText w:val=""/>
      <w:lvlJc w:val="left"/>
      <w:pPr>
        <w:ind w:left="4320" w:hanging="360"/>
      </w:pPr>
      <w:rPr>
        <w:rFonts w:ascii="Wingdings" w:hAnsi="Wingdings" w:cs="Wingdings" w:hint="default"/>
      </w:rPr>
    </w:lvl>
    <w:lvl w:ilvl="6" w:tplc="60086FA2">
      <w:start w:val="1"/>
      <w:numFmt w:val="bullet"/>
      <w:lvlText w:val=""/>
      <w:lvlJc w:val="left"/>
      <w:pPr>
        <w:ind w:left="5040" w:hanging="360"/>
      </w:pPr>
      <w:rPr>
        <w:rFonts w:ascii="Symbol" w:hAnsi="Symbol" w:cs="Symbol" w:hint="default"/>
      </w:rPr>
    </w:lvl>
    <w:lvl w:ilvl="7" w:tplc="25BA98E2">
      <w:start w:val="1"/>
      <w:numFmt w:val="bullet"/>
      <w:lvlText w:val="o"/>
      <w:lvlJc w:val="left"/>
      <w:pPr>
        <w:ind w:left="5760" w:hanging="360"/>
      </w:pPr>
      <w:rPr>
        <w:rFonts w:ascii="Courier New" w:hAnsi="Courier New" w:cs="Courier New" w:hint="default"/>
      </w:rPr>
    </w:lvl>
    <w:lvl w:ilvl="8" w:tplc="BF50FDFA">
      <w:start w:val="1"/>
      <w:numFmt w:val="bullet"/>
      <w:lvlText w:val=""/>
      <w:lvlJc w:val="left"/>
      <w:pPr>
        <w:ind w:left="6480" w:hanging="360"/>
      </w:pPr>
      <w:rPr>
        <w:rFonts w:ascii="Wingdings" w:hAnsi="Wingdings" w:cs="Wingdings" w:hint="default"/>
      </w:rPr>
    </w:lvl>
  </w:abstractNum>
  <w:abstractNum w:abstractNumId="15" w15:restartNumberingAfterBreak="0">
    <w:nsid w:val="12A15448"/>
    <w:multiLevelType w:val="multilevel"/>
    <w:tmpl w:val="2FC88D0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4900358"/>
    <w:multiLevelType w:val="hybridMultilevel"/>
    <w:tmpl w:val="EFD09132"/>
    <w:lvl w:ilvl="0" w:tplc="D6983AAA">
      <w:start w:val="1"/>
      <w:numFmt w:val="bullet"/>
      <w:lvlText w:val=""/>
      <w:lvlJc w:val="left"/>
      <w:pPr>
        <w:ind w:left="720" w:hanging="360"/>
      </w:pPr>
      <w:rPr>
        <w:rFonts w:ascii="Symbol" w:hAnsi="Symbol" w:cs="Symbol" w:hint="default"/>
        <w:sz w:val="18"/>
        <w:szCs w:val="18"/>
      </w:rPr>
    </w:lvl>
    <w:lvl w:ilvl="1" w:tplc="D512C30A">
      <w:start w:val="1"/>
      <w:numFmt w:val="bullet"/>
      <w:lvlText w:val="o"/>
      <w:lvlJc w:val="left"/>
      <w:pPr>
        <w:ind w:left="1440" w:hanging="360"/>
      </w:pPr>
      <w:rPr>
        <w:rFonts w:ascii="Courier New" w:hAnsi="Courier New" w:cs="Courier New" w:hint="default"/>
      </w:rPr>
    </w:lvl>
    <w:lvl w:ilvl="2" w:tplc="0C0A1BEC">
      <w:start w:val="1"/>
      <w:numFmt w:val="bullet"/>
      <w:lvlText w:val=""/>
      <w:lvlJc w:val="left"/>
      <w:pPr>
        <w:ind w:left="2160" w:hanging="360"/>
      </w:pPr>
      <w:rPr>
        <w:rFonts w:ascii="Wingdings" w:hAnsi="Wingdings" w:cs="Wingdings" w:hint="default"/>
      </w:rPr>
    </w:lvl>
    <w:lvl w:ilvl="3" w:tplc="B29CB37C">
      <w:start w:val="1"/>
      <w:numFmt w:val="bullet"/>
      <w:lvlText w:val=""/>
      <w:lvlJc w:val="left"/>
      <w:pPr>
        <w:ind w:left="2880" w:hanging="360"/>
      </w:pPr>
      <w:rPr>
        <w:rFonts w:ascii="Symbol" w:hAnsi="Symbol" w:cs="Symbol" w:hint="default"/>
      </w:rPr>
    </w:lvl>
    <w:lvl w:ilvl="4" w:tplc="3D1A6E2C">
      <w:start w:val="1"/>
      <w:numFmt w:val="bullet"/>
      <w:lvlText w:val="o"/>
      <w:lvlJc w:val="left"/>
      <w:pPr>
        <w:ind w:left="3600" w:hanging="360"/>
      </w:pPr>
      <w:rPr>
        <w:rFonts w:ascii="Courier New" w:hAnsi="Courier New" w:cs="Courier New" w:hint="default"/>
      </w:rPr>
    </w:lvl>
    <w:lvl w:ilvl="5" w:tplc="14AEB92C">
      <w:start w:val="1"/>
      <w:numFmt w:val="bullet"/>
      <w:lvlText w:val=""/>
      <w:lvlJc w:val="left"/>
      <w:pPr>
        <w:ind w:left="4320" w:hanging="360"/>
      </w:pPr>
      <w:rPr>
        <w:rFonts w:ascii="Wingdings" w:hAnsi="Wingdings" w:cs="Wingdings" w:hint="default"/>
      </w:rPr>
    </w:lvl>
    <w:lvl w:ilvl="6" w:tplc="63A08D22">
      <w:start w:val="1"/>
      <w:numFmt w:val="bullet"/>
      <w:lvlText w:val=""/>
      <w:lvlJc w:val="left"/>
      <w:pPr>
        <w:ind w:left="5040" w:hanging="360"/>
      </w:pPr>
      <w:rPr>
        <w:rFonts w:ascii="Symbol" w:hAnsi="Symbol" w:cs="Symbol" w:hint="default"/>
      </w:rPr>
    </w:lvl>
    <w:lvl w:ilvl="7" w:tplc="D00AB6A8">
      <w:start w:val="1"/>
      <w:numFmt w:val="bullet"/>
      <w:lvlText w:val="o"/>
      <w:lvlJc w:val="left"/>
      <w:pPr>
        <w:ind w:left="5760" w:hanging="360"/>
      </w:pPr>
      <w:rPr>
        <w:rFonts w:ascii="Courier New" w:hAnsi="Courier New" w:cs="Courier New" w:hint="default"/>
      </w:rPr>
    </w:lvl>
    <w:lvl w:ilvl="8" w:tplc="E8B2BA5C">
      <w:start w:val="1"/>
      <w:numFmt w:val="bullet"/>
      <w:lvlText w:val=""/>
      <w:lvlJc w:val="left"/>
      <w:pPr>
        <w:ind w:left="6480" w:hanging="360"/>
      </w:pPr>
      <w:rPr>
        <w:rFonts w:ascii="Wingdings" w:hAnsi="Wingdings" w:cs="Wingdings" w:hint="default"/>
      </w:rPr>
    </w:lvl>
  </w:abstractNum>
  <w:abstractNum w:abstractNumId="17" w15:restartNumberingAfterBreak="0">
    <w:nsid w:val="20285C93"/>
    <w:multiLevelType w:val="multilevel"/>
    <w:tmpl w:val="5A34E44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0773A0D"/>
    <w:multiLevelType w:val="hybridMultilevel"/>
    <w:tmpl w:val="8390C5E4"/>
    <w:lvl w:ilvl="0" w:tplc="408A4646">
      <w:start w:val="1"/>
      <w:numFmt w:val="bullet"/>
      <w:lvlText w:val=""/>
      <w:lvlJc w:val="left"/>
      <w:pPr>
        <w:ind w:left="720" w:hanging="360"/>
      </w:pPr>
      <w:rPr>
        <w:rFonts w:ascii="Symbol" w:hAnsi="Symbol" w:cs="Symbol" w:hint="default"/>
        <w:sz w:val="18"/>
        <w:szCs w:val="18"/>
      </w:rPr>
    </w:lvl>
    <w:lvl w:ilvl="1" w:tplc="52086B68">
      <w:start w:val="1"/>
      <w:numFmt w:val="bullet"/>
      <w:lvlText w:val="o"/>
      <w:lvlJc w:val="left"/>
      <w:pPr>
        <w:ind w:left="1440" w:hanging="360"/>
      </w:pPr>
      <w:rPr>
        <w:rFonts w:ascii="Courier New" w:hAnsi="Courier New" w:cs="Courier New" w:hint="default"/>
      </w:rPr>
    </w:lvl>
    <w:lvl w:ilvl="2" w:tplc="ED4048E8">
      <w:start w:val="1"/>
      <w:numFmt w:val="bullet"/>
      <w:lvlText w:val=""/>
      <w:lvlJc w:val="left"/>
      <w:pPr>
        <w:ind w:left="2160" w:hanging="360"/>
      </w:pPr>
      <w:rPr>
        <w:rFonts w:ascii="Wingdings" w:hAnsi="Wingdings" w:cs="Wingdings" w:hint="default"/>
      </w:rPr>
    </w:lvl>
    <w:lvl w:ilvl="3" w:tplc="3A98369E">
      <w:start w:val="1"/>
      <w:numFmt w:val="bullet"/>
      <w:lvlText w:val=""/>
      <w:lvlJc w:val="left"/>
      <w:pPr>
        <w:ind w:left="2880" w:hanging="360"/>
      </w:pPr>
      <w:rPr>
        <w:rFonts w:ascii="Symbol" w:hAnsi="Symbol" w:cs="Symbol" w:hint="default"/>
      </w:rPr>
    </w:lvl>
    <w:lvl w:ilvl="4" w:tplc="C430E6CE">
      <w:start w:val="1"/>
      <w:numFmt w:val="bullet"/>
      <w:lvlText w:val="o"/>
      <w:lvlJc w:val="left"/>
      <w:pPr>
        <w:ind w:left="3600" w:hanging="360"/>
      </w:pPr>
      <w:rPr>
        <w:rFonts w:ascii="Courier New" w:hAnsi="Courier New" w:cs="Courier New" w:hint="default"/>
      </w:rPr>
    </w:lvl>
    <w:lvl w:ilvl="5" w:tplc="1BA88166">
      <w:start w:val="1"/>
      <w:numFmt w:val="bullet"/>
      <w:lvlText w:val=""/>
      <w:lvlJc w:val="left"/>
      <w:pPr>
        <w:ind w:left="4320" w:hanging="360"/>
      </w:pPr>
      <w:rPr>
        <w:rFonts w:ascii="Wingdings" w:hAnsi="Wingdings" w:cs="Wingdings" w:hint="default"/>
      </w:rPr>
    </w:lvl>
    <w:lvl w:ilvl="6" w:tplc="BC12A838">
      <w:start w:val="1"/>
      <w:numFmt w:val="bullet"/>
      <w:lvlText w:val=""/>
      <w:lvlJc w:val="left"/>
      <w:pPr>
        <w:ind w:left="5040" w:hanging="360"/>
      </w:pPr>
      <w:rPr>
        <w:rFonts w:ascii="Symbol" w:hAnsi="Symbol" w:cs="Symbol" w:hint="default"/>
      </w:rPr>
    </w:lvl>
    <w:lvl w:ilvl="7" w:tplc="1CAE879A">
      <w:start w:val="1"/>
      <w:numFmt w:val="bullet"/>
      <w:lvlText w:val="o"/>
      <w:lvlJc w:val="left"/>
      <w:pPr>
        <w:ind w:left="5760" w:hanging="360"/>
      </w:pPr>
      <w:rPr>
        <w:rFonts w:ascii="Courier New" w:hAnsi="Courier New" w:cs="Courier New" w:hint="default"/>
      </w:rPr>
    </w:lvl>
    <w:lvl w:ilvl="8" w:tplc="8730E038">
      <w:start w:val="1"/>
      <w:numFmt w:val="bullet"/>
      <w:lvlText w:val=""/>
      <w:lvlJc w:val="left"/>
      <w:pPr>
        <w:ind w:left="6480" w:hanging="360"/>
      </w:pPr>
      <w:rPr>
        <w:rFonts w:ascii="Wingdings" w:hAnsi="Wingdings" w:cs="Wingdings" w:hint="default"/>
      </w:rPr>
    </w:lvl>
  </w:abstractNum>
  <w:abstractNum w:abstractNumId="19" w15:restartNumberingAfterBreak="0">
    <w:nsid w:val="22FB2E4C"/>
    <w:multiLevelType w:val="multilevel"/>
    <w:tmpl w:val="AC189C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3A47576"/>
    <w:multiLevelType w:val="hybridMultilevel"/>
    <w:tmpl w:val="FE70C556"/>
    <w:lvl w:ilvl="0" w:tplc="13749040">
      <w:start w:val="1"/>
      <w:numFmt w:val="bullet"/>
      <w:lvlText w:val=""/>
      <w:lvlJc w:val="left"/>
      <w:pPr>
        <w:ind w:left="720" w:hanging="360"/>
      </w:pPr>
      <w:rPr>
        <w:rFonts w:ascii="Symbol" w:hAnsi="Symbol" w:cs="Symbol" w:hint="default"/>
        <w:sz w:val="24"/>
        <w:szCs w:val="24"/>
      </w:rPr>
    </w:lvl>
    <w:lvl w:ilvl="1" w:tplc="523ADBDE">
      <w:start w:val="1"/>
      <w:numFmt w:val="bullet"/>
      <w:lvlText w:val="o"/>
      <w:lvlJc w:val="left"/>
      <w:pPr>
        <w:ind w:left="1440" w:hanging="360"/>
      </w:pPr>
      <w:rPr>
        <w:rFonts w:ascii="Courier New" w:hAnsi="Courier New" w:cs="Courier New" w:hint="default"/>
      </w:rPr>
    </w:lvl>
    <w:lvl w:ilvl="2" w:tplc="4C304ACC">
      <w:start w:val="1"/>
      <w:numFmt w:val="bullet"/>
      <w:lvlText w:val=""/>
      <w:lvlJc w:val="left"/>
      <w:pPr>
        <w:ind w:left="2160" w:hanging="360"/>
      </w:pPr>
      <w:rPr>
        <w:rFonts w:ascii="Wingdings" w:hAnsi="Wingdings" w:cs="Wingdings" w:hint="default"/>
      </w:rPr>
    </w:lvl>
    <w:lvl w:ilvl="3" w:tplc="DBC2599A">
      <w:start w:val="1"/>
      <w:numFmt w:val="bullet"/>
      <w:lvlText w:val=""/>
      <w:lvlJc w:val="left"/>
      <w:pPr>
        <w:ind w:left="2880" w:hanging="360"/>
      </w:pPr>
      <w:rPr>
        <w:rFonts w:ascii="Symbol" w:hAnsi="Symbol" w:cs="Symbol" w:hint="default"/>
      </w:rPr>
    </w:lvl>
    <w:lvl w:ilvl="4" w:tplc="EFA2DAD2">
      <w:start w:val="1"/>
      <w:numFmt w:val="bullet"/>
      <w:lvlText w:val="o"/>
      <w:lvlJc w:val="left"/>
      <w:pPr>
        <w:ind w:left="3600" w:hanging="360"/>
      </w:pPr>
      <w:rPr>
        <w:rFonts w:ascii="Courier New" w:hAnsi="Courier New" w:cs="Courier New" w:hint="default"/>
      </w:rPr>
    </w:lvl>
    <w:lvl w:ilvl="5" w:tplc="3490FD3C">
      <w:start w:val="1"/>
      <w:numFmt w:val="bullet"/>
      <w:lvlText w:val=""/>
      <w:lvlJc w:val="left"/>
      <w:pPr>
        <w:ind w:left="4320" w:hanging="360"/>
      </w:pPr>
      <w:rPr>
        <w:rFonts w:ascii="Wingdings" w:hAnsi="Wingdings" w:cs="Wingdings" w:hint="default"/>
      </w:rPr>
    </w:lvl>
    <w:lvl w:ilvl="6" w:tplc="B3C05B46">
      <w:start w:val="1"/>
      <w:numFmt w:val="bullet"/>
      <w:lvlText w:val=""/>
      <w:lvlJc w:val="left"/>
      <w:pPr>
        <w:ind w:left="5040" w:hanging="360"/>
      </w:pPr>
      <w:rPr>
        <w:rFonts w:ascii="Symbol" w:hAnsi="Symbol" w:cs="Symbol" w:hint="default"/>
      </w:rPr>
    </w:lvl>
    <w:lvl w:ilvl="7" w:tplc="E954B894">
      <w:start w:val="1"/>
      <w:numFmt w:val="bullet"/>
      <w:lvlText w:val="o"/>
      <w:lvlJc w:val="left"/>
      <w:pPr>
        <w:ind w:left="5760" w:hanging="360"/>
      </w:pPr>
      <w:rPr>
        <w:rFonts w:ascii="Courier New" w:hAnsi="Courier New" w:cs="Courier New" w:hint="default"/>
      </w:rPr>
    </w:lvl>
    <w:lvl w:ilvl="8" w:tplc="A3568F40">
      <w:start w:val="1"/>
      <w:numFmt w:val="bullet"/>
      <w:lvlText w:val=""/>
      <w:lvlJc w:val="left"/>
      <w:pPr>
        <w:ind w:left="6480" w:hanging="360"/>
      </w:pPr>
      <w:rPr>
        <w:rFonts w:ascii="Wingdings" w:hAnsi="Wingdings" w:cs="Wingdings" w:hint="default"/>
      </w:rPr>
    </w:lvl>
  </w:abstractNum>
  <w:abstractNum w:abstractNumId="21" w15:restartNumberingAfterBreak="0">
    <w:nsid w:val="28476E6A"/>
    <w:multiLevelType w:val="multilevel"/>
    <w:tmpl w:val="5224C4E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A6F192C"/>
    <w:multiLevelType w:val="multilevel"/>
    <w:tmpl w:val="B75021C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BBC73E9"/>
    <w:multiLevelType w:val="hybridMultilevel"/>
    <w:tmpl w:val="1FE884CE"/>
    <w:lvl w:ilvl="0" w:tplc="77BE15EE">
      <w:start w:val="1"/>
      <w:numFmt w:val="bullet"/>
      <w:lvlText w:val=""/>
      <w:lvlJc w:val="left"/>
      <w:pPr>
        <w:ind w:left="720" w:hanging="360"/>
      </w:pPr>
      <w:rPr>
        <w:rFonts w:ascii="Symbol" w:hAnsi="Symbol" w:cs="Symbol" w:hint="default"/>
        <w:sz w:val="18"/>
        <w:szCs w:val="18"/>
      </w:rPr>
    </w:lvl>
    <w:lvl w:ilvl="1" w:tplc="CB449CA4">
      <w:start w:val="1"/>
      <w:numFmt w:val="bullet"/>
      <w:lvlText w:val="o"/>
      <w:lvlJc w:val="left"/>
      <w:pPr>
        <w:ind w:left="1440" w:hanging="360"/>
      </w:pPr>
      <w:rPr>
        <w:rFonts w:ascii="Courier New" w:hAnsi="Courier New" w:cs="Courier New" w:hint="default"/>
      </w:rPr>
    </w:lvl>
    <w:lvl w:ilvl="2" w:tplc="B11C0E5A">
      <w:start w:val="1"/>
      <w:numFmt w:val="bullet"/>
      <w:lvlText w:val=""/>
      <w:lvlJc w:val="left"/>
      <w:pPr>
        <w:ind w:left="2160" w:hanging="360"/>
      </w:pPr>
      <w:rPr>
        <w:rFonts w:ascii="Wingdings" w:hAnsi="Wingdings" w:cs="Wingdings" w:hint="default"/>
      </w:rPr>
    </w:lvl>
    <w:lvl w:ilvl="3" w:tplc="F5DEF2AE">
      <w:start w:val="1"/>
      <w:numFmt w:val="bullet"/>
      <w:lvlText w:val=""/>
      <w:lvlJc w:val="left"/>
      <w:pPr>
        <w:ind w:left="2880" w:hanging="360"/>
      </w:pPr>
      <w:rPr>
        <w:rFonts w:ascii="Symbol" w:hAnsi="Symbol" w:cs="Symbol" w:hint="default"/>
      </w:rPr>
    </w:lvl>
    <w:lvl w:ilvl="4" w:tplc="8382BA0A">
      <w:start w:val="1"/>
      <w:numFmt w:val="bullet"/>
      <w:lvlText w:val="o"/>
      <w:lvlJc w:val="left"/>
      <w:pPr>
        <w:ind w:left="3600" w:hanging="360"/>
      </w:pPr>
      <w:rPr>
        <w:rFonts w:ascii="Courier New" w:hAnsi="Courier New" w:cs="Courier New" w:hint="default"/>
      </w:rPr>
    </w:lvl>
    <w:lvl w:ilvl="5" w:tplc="CB2856F2">
      <w:start w:val="1"/>
      <w:numFmt w:val="bullet"/>
      <w:lvlText w:val=""/>
      <w:lvlJc w:val="left"/>
      <w:pPr>
        <w:ind w:left="4320" w:hanging="360"/>
      </w:pPr>
      <w:rPr>
        <w:rFonts w:ascii="Wingdings" w:hAnsi="Wingdings" w:cs="Wingdings" w:hint="default"/>
      </w:rPr>
    </w:lvl>
    <w:lvl w:ilvl="6" w:tplc="F630412E">
      <w:start w:val="1"/>
      <w:numFmt w:val="bullet"/>
      <w:lvlText w:val=""/>
      <w:lvlJc w:val="left"/>
      <w:pPr>
        <w:ind w:left="5040" w:hanging="360"/>
      </w:pPr>
      <w:rPr>
        <w:rFonts w:ascii="Symbol" w:hAnsi="Symbol" w:cs="Symbol" w:hint="default"/>
      </w:rPr>
    </w:lvl>
    <w:lvl w:ilvl="7" w:tplc="169CD82E">
      <w:start w:val="1"/>
      <w:numFmt w:val="bullet"/>
      <w:lvlText w:val="o"/>
      <w:lvlJc w:val="left"/>
      <w:pPr>
        <w:ind w:left="5760" w:hanging="360"/>
      </w:pPr>
      <w:rPr>
        <w:rFonts w:ascii="Courier New" w:hAnsi="Courier New" w:cs="Courier New" w:hint="default"/>
      </w:rPr>
    </w:lvl>
    <w:lvl w:ilvl="8" w:tplc="FBDA8264">
      <w:start w:val="1"/>
      <w:numFmt w:val="bullet"/>
      <w:lvlText w:val=""/>
      <w:lvlJc w:val="left"/>
      <w:pPr>
        <w:ind w:left="6480" w:hanging="360"/>
      </w:pPr>
      <w:rPr>
        <w:rFonts w:ascii="Wingdings" w:hAnsi="Wingdings" w:cs="Wingdings" w:hint="default"/>
      </w:rPr>
    </w:lvl>
  </w:abstractNum>
  <w:abstractNum w:abstractNumId="24" w15:restartNumberingAfterBreak="0">
    <w:nsid w:val="2DA4335C"/>
    <w:multiLevelType w:val="multilevel"/>
    <w:tmpl w:val="1238758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F8952D5"/>
    <w:multiLevelType w:val="multilevel"/>
    <w:tmpl w:val="E64EE45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0F60257"/>
    <w:multiLevelType w:val="multilevel"/>
    <w:tmpl w:val="F4062DC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2536659"/>
    <w:multiLevelType w:val="hybridMultilevel"/>
    <w:tmpl w:val="7F52D0D4"/>
    <w:lvl w:ilvl="0" w:tplc="DDB28DC8">
      <w:start w:val="1"/>
      <w:numFmt w:val="bullet"/>
      <w:lvlText w:val=""/>
      <w:lvlJc w:val="left"/>
      <w:pPr>
        <w:ind w:left="720" w:hanging="360"/>
      </w:pPr>
      <w:rPr>
        <w:rFonts w:ascii="Symbol" w:hAnsi="Symbol" w:cs="Symbol" w:hint="default"/>
        <w:sz w:val="18"/>
        <w:szCs w:val="18"/>
      </w:rPr>
    </w:lvl>
    <w:lvl w:ilvl="1" w:tplc="BF02542C">
      <w:start w:val="1"/>
      <w:numFmt w:val="bullet"/>
      <w:lvlText w:val="o"/>
      <w:lvlJc w:val="left"/>
      <w:pPr>
        <w:ind w:left="1440" w:hanging="360"/>
      </w:pPr>
      <w:rPr>
        <w:rFonts w:ascii="Courier New" w:hAnsi="Courier New" w:cs="Courier New" w:hint="default"/>
      </w:rPr>
    </w:lvl>
    <w:lvl w:ilvl="2" w:tplc="AF48EE0A">
      <w:start w:val="1"/>
      <w:numFmt w:val="bullet"/>
      <w:lvlText w:val=""/>
      <w:lvlJc w:val="left"/>
      <w:pPr>
        <w:ind w:left="2160" w:hanging="360"/>
      </w:pPr>
      <w:rPr>
        <w:rFonts w:ascii="Wingdings" w:hAnsi="Wingdings" w:cs="Wingdings" w:hint="default"/>
      </w:rPr>
    </w:lvl>
    <w:lvl w:ilvl="3" w:tplc="BF362BD2">
      <w:start w:val="1"/>
      <w:numFmt w:val="bullet"/>
      <w:lvlText w:val=""/>
      <w:lvlJc w:val="left"/>
      <w:pPr>
        <w:ind w:left="2880" w:hanging="360"/>
      </w:pPr>
      <w:rPr>
        <w:rFonts w:ascii="Symbol" w:hAnsi="Symbol" w:cs="Symbol" w:hint="default"/>
      </w:rPr>
    </w:lvl>
    <w:lvl w:ilvl="4" w:tplc="856AAA62">
      <w:start w:val="1"/>
      <w:numFmt w:val="bullet"/>
      <w:lvlText w:val="o"/>
      <w:lvlJc w:val="left"/>
      <w:pPr>
        <w:ind w:left="3600" w:hanging="360"/>
      </w:pPr>
      <w:rPr>
        <w:rFonts w:ascii="Courier New" w:hAnsi="Courier New" w:cs="Courier New" w:hint="default"/>
      </w:rPr>
    </w:lvl>
    <w:lvl w:ilvl="5" w:tplc="DAF8DD8E">
      <w:start w:val="1"/>
      <w:numFmt w:val="bullet"/>
      <w:lvlText w:val=""/>
      <w:lvlJc w:val="left"/>
      <w:pPr>
        <w:ind w:left="4320" w:hanging="360"/>
      </w:pPr>
      <w:rPr>
        <w:rFonts w:ascii="Wingdings" w:hAnsi="Wingdings" w:cs="Wingdings" w:hint="default"/>
      </w:rPr>
    </w:lvl>
    <w:lvl w:ilvl="6" w:tplc="2B48E440">
      <w:start w:val="1"/>
      <w:numFmt w:val="bullet"/>
      <w:lvlText w:val=""/>
      <w:lvlJc w:val="left"/>
      <w:pPr>
        <w:ind w:left="5040" w:hanging="360"/>
      </w:pPr>
      <w:rPr>
        <w:rFonts w:ascii="Symbol" w:hAnsi="Symbol" w:cs="Symbol" w:hint="default"/>
      </w:rPr>
    </w:lvl>
    <w:lvl w:ilvl="7" w:tplc="F936524E">
      <w:start w:val="1"/>
      <w:numFmt w:val="bullet"/>
      <w:lvlText w:val="o"/>
      <w:lvlJc w:val="left"/>
      <w:pPr>
        <w:ind w:left="5760" w:hanging="360"/>
      </w:pPr>
      <w:rPr>
        <w:rFonts w:ascii="Courier New" w:hAnsi="Courier New" w:cs="Courier New" w:hint="default"/>
      </w:rPr>
    </w:lvl>
    <w:lvl w:ilvl="8" w:tplc="FA764730">
      <w:start w:val="1"/>
      <w:numFmt w:val="bullet"/>
      <w:lvlText w:val=""/>
      <w:lvlJc w:val="left"/>
      <w:pPr>
        <w:ind w:left="6480" w:hanging="360"/>
      </w:pPr>
      <w:rPr>
        <w:rFonts w:ascii="Wingdings" w:hAnsi="Wingdings" w:cs="Wingdings" w:hint="default"/>
      </w:rPr>
    </w:lvl>
  </w:abstractNum>
  <w:abstractNum w:abstractNumId="28" w15:restartNumberingAfterBreak="0">
    <w:nsid w:val="3285680E"/>
    <w:multiLevelType w:val="multilevel"/>
    <w:tmpl w:val="7960D97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30D36C3"/>
    <w:multiLevelType w:val="multilevel"/>
    <w:tmpl w:val="496036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3AE4D74"/>
    <w:multiLevelType w:val="multilevel"/>
    <w:tmpl w:val="339068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55E1B91"/>
    <w:multiLevelType w:val="multilevel"/>
    <w:tmpl w:val="7CF0929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65C372F"/>
    <w:multiLevelType w:val="multilevel"/>
    <w:tmpl w:val="A58A127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6D71A24"/>
    <w:multiLevelType w:val="multilevel"/>
    <w:tmpl w:val="0332F37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8E974CE"/>
    <w:multiLevelType w:val="multilevel"/>
    <w:tmpl w:val="8C680C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A353124"/>
    <w:multiLevelType w:val="hybridMultilevel"/>
    <w:tmpl w:val="BC56A64E"/>
    <w:lvl w:ilvl="0" w:tplc="6CD0F938">
      <w:start w:val="1"/>
      <w:numFmt w:val="bullet"/>
      <w:lvlText w:val=""/>
      <w:lvlJc w:val="left"/>
      <w:pPr>
        <w:ind w:left="720" w:hanging="360"/>
      </w:pPr>
      <w:rPr>
        <w:rFonts w:ascii="Symbol" w:hAnsi="Symbol" w:cs="Symbol" w:hint="default"/>
        <w:sz w:val="18"/>
        <w:szCs w:val="18"/>
      </w:rPr>
    </w:lvl>
    <w:lvl w:ilvl="1" w:tplc="A0E6FFA4">
      <w:start w:val="1"/>
      <w:numFmt w:val="bullet"/>
      <w:lvlText w:val="o"/>
      <w:lvlJc w:val="left"/>
      <w:pPr>
        <w:ind w:left="1440" w:hanging="360"/>
      </w:pPr>
      <w:rPr>
        <w:rFonts w:ascii="Courier New" w:hAnsi="Courier New" w:cs="Courier New" w:hint="default"/>
      </w:rPr>
    </w:lvl>
    <w:lvl w:ilvl="2" w:tplc="F56CE282">
      <w:start w:val="1"/>
      <w:numFmt w:val="bullet"/>
      <w:lvlText w:val=""/>
      <w:lvlJc w:val="left"/>
      <w:pPr>
        <w:ind w:left="2160" w:hanging="360"/>
      </w:pPr>
      <w:rPr>
        <w:rFonts w:ascii="Wingdings" w:hAnsi="Wingdings" w:cs="Wingdings" w:hint="default"/>
      </w:rPr>
    </w:lvl>
    <w:lvl w:ilvl="3" w:tplc="32D216F2">
      <w:start w:val="1"/>
      <w:numFmt w:val="bullet"/>
      <w:lvlText w:val=""/>
      <w:lvlJc w:val="left"/>
      <w:pPr>
        <w:ind w:left="2880" w:hanging="360"/>
      </w:pPr>
      <w:rPr>
        <w:rFonts w:ascii="Symbol" w:hAnsi="Symbol" w:cs="Symbol" w:hint="default"/>
      </w:rPr>
    </w:lvl>
    <w:lvl w:ilvl="4" w:tplc="C0949206">
      <w:start w:val="1"/>
      <w:numFmt w:val="bullet"/>
      <w:lvlText w:val="o"/>
      <w:lvlJc w:val="left"/>
      <w:pPr>
        <w:ind w:left="3600" w:hanging="360"/>
      </w:pPr>
      <w:rPr>
        <w:rFonts w:ascii="Courier New" w:hAnsi="Courier New" w:cs="Courier New" w:hint="default"/>
      </w:rPr>
    </w:lvl>
    <w:lvl w:ilvl="5" w:tplc="8382A6D0">
      <w:start w:val="1"/>
      <w:numFmt w:val="bullet"/>
      <w:lvlText w:val=""/>
      <w:lvlJc w:val="left"/>
      <w:pPr>
        <w:ind w:left="4320" w:hanging="360"/>
      </w:pPr>
      <w:rPr>
        <w:rFonts w:ascii="Wingdings" w:hAnsi="Wingdings" w:cs="Wingdings" w:hint="default"/>
      </w:rPr>
    </w:lvl>
    <w:lvl w:ilvl="6" w:tplc="0100C0CE">
      <w:start w:val="1"/>
      <w:numFmt w:val="bullet"/>
      <w:lvlText w:val=""/>
      <w:lvlJc w:val="left"/>
      <w:pPr>
        <w:ind w:left="5040" w:hanging="360"/>
      </w:pPr>
      <w:rPr>
        <w:rFonts w:ascii="Symbol" w:hAnsi="Symbol" w:cs="Symbol" w:hint="default"/>
      </w:rPr>
    </w:lvl>
    <w:lvl w:ilvl="7" w:tplc="17DE11F2">
      <w:start w:val="1"/>
      <w:numFmt w:val="bullet"/>
      <w:lvlText w:val="o"/>
      <w:lvlJc w:val="left"/>
      <w:pPr>
        <w:ind w:left="5760" w:hanging="360"/>
      </w:pPr>
      <w:rPr>
        <w:rFonts w:ascii="Courier New" w:hAnsi="Courier New" w:cs="Courier New" w:hint="default"/>
      </w:rPr>
    </w:lvl>
    <w:lvl w:ilvl="8" w:tplc="ACE42E62">
      <w:start w:val="1"/>
      <w:numFmt w:val="bullet"/>
      <w:lvlText w:val=""/>
      <w:lvlJc w:val="left"/>
      <w:pPr>
        <w:ind w:left="6480" w:hanging="360"/>
      </w:pPr>
      <w:rPr>
        <w:rFonts w:ascii="Wingdings" w:hAnsi="Wingdings" w:cs="Wingdings" w:hint="default"/>
      </w:rPr>
    </w:lvl>
  </w:abstractNum>
  <w:abstractNum w:abstractNumId="36" w15:restartNumberingAfterBreak="0">
    <w:nsid w:val="3B1E3819"/>
    <w:multiLevelType w:val="multilevel"/>
    <w:tmpl w:val="9AC030E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D1E7194"/>
    <w:multiLevelType w:val="multilevel"/>
    <w:tmpl w:val="000E595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8" w15:restartNumberingAfterBreak="0">
    <w:nsid w:val="3D3C5F3C"/>
    <w:multiLevelType w:val="multilevel"/>
    <w:tmpl w:val="92E4B9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DD4266B"/>
    <w:multiLevelType w:val="multilevel"/>
    <w:tmpl w:val="3C8AC28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FD768BF"/>
    <w:multiLevelType w:val="multilevel"/>
    <w:tmpl w:val="7320F068"/>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41" w15:restartNumberingAfterBreak="0">
    <w:nsid w:val="4091387C"/>
    <w:multiLevelType w:val="multilevel"/>
    <w:tmpl w:val="4850B1F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1C568F3"/>
    <w:multiLevelType w:val="multilevel"/>
    <w:tmpl w:val="2278D5D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1CB4629"/>
    <w:multiLevelType w:val="multilevel"/>
    <w:tmpl w:val="B7E6727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43834B57"/>
    <w:multiLevelType w:val="hybridMultilevel"/>
    <w:tmpl w:val="34680B4A"/>
    <w:lvl w:ilvl="0" w:tplc="695E9BF2">
      <w:start w:val="1"/>
      <w:numFmt w:val="bullet"/>
      <w:lvlText w:val=""/>
      <w:lvlJc w:val="left"/>
      <w:pPr>
        <w:ind w:left="720" w:hanging="360"/>
      </w:pPr>
      <w:rPr>
        <w:rFonts w:ascii="Symbol" w:hAnsi="Symbol" w:cs="Symbol" w:hint="default"/>
        <w:sz w:val="24"/>
        <w:szCs w:val="24"/>
      </w:rPr>
    </w:lvl>
    <w:lvl w:ilvl="1" w:tplc="409C189A">
      <w:start w:val="1"/>
      <w:numFmt w:val="bullet"/>
      <w:lvlText w:val="o"/>
      <w:lvlJc w:val="left"/>
      <w:pPr>
        <w:ind w:left="1440" w:hanging="360"/>
      </w:pPr>
      <w:rPr>
        <w:rFonts w:ascii="Courier New" w:hAnsi="Courier New" w:cs="Courier New" w:hint="default"/>
      </w:rPr>
    </w:lvl>
    <w:lvl w:ilvl="2" w:tplc="3956EBB0">
      <w:start w:val="1"/>
      <w:numFmt w:val="bullet"/>
      <w:lvlText w:val=""/>
      <w:lvlJc w:val="left"/>
      <w:pPr>
        <w:ind w:left="2160" w:hanging="360"/>
      </w:pPr>
      <w:rPr>
        <w:rFonts w:ascii="Wingdings" w:hAnsi="Wingdings" w:cs="Wingdings" w:hint="default"/>
      </w:rPr>
    </w:lvl>
    <w:lvl w:ilvl="3" w:tplc="3E98D938">
      <w:start w:val="1"/>
      <w:numFmt w:val="bullet"/>
      <w:lvlText w:val=""/>
      <w:lvlJc w:val="left"/>
      <w:pPr>
        <w:ind w:left="2880" w:hanging="360"/>
      </w:pPr>
      <w:rPr>
        <w:rFonts w:ascii="Symbol" w:hAnsi="Symbol" w:cs="Symbol" w:hint="default"/>
      </w:rPr>
    </w:lvl>
    <w:lvl w:ilvl="4" w:tplc="C0C6EC0A">
      <w:start w:val="1"/>
      <w:numFmt w:val="bullet"/>
      <w:lvlText w:val="o"/>
      <w:lvlJc w:val="left"/>
      <w:pPr>
        <w:ind w:left="3600" w:hanging="360"/>
      </w:pPr>
      <w:rPr>
        <w:rFonts w:ascii="Courier New" w:hAnsi="Courier New" w:cs="Courier New" w:hint="default"/>
      </w:rPr>
    </w:lvl>
    <w:lvl w:ilvl="5" w:tplc="E1E83C8C">
      <w:start w:val="1"/>
      <w:numFmt w:val="bullet"/>
      <w:lvlText w:val=""/>
      <w:lvlJc w:val="left"/>
      <w:pPr>
        <w:ind w:left="4320" w:hanging="360"/>
      </w:pPr>
      <w:rPr>
        <w:rFonts w:ascii="Wingdings" w:hAnsi="Wingdings" w:cs="Wingdings" w:hint="default"/>
      </w:rPr>
    </w:lvl>
    <w:lvl w:ilvl="6" w:tplc="1BCE238A">
      <w:start w:val="1"/>
      <w:numFmt w:val="bullet"/>
      <w:lvlText w:val=""/>
      <w:lvlJc w:val="left"/>
      <w:pPr>
        <w:ind w:left="5040" w:hanging="360"/>
      </w:pPr>
      <w:rPr>
        <w:rFonts w:ascii="Symbol" w:hAnsi="Symbol" w:cs="Symbol" w:hint="default"/>
      </w:rPr>
    </w:lvl>
    <w:lvl w:ilvl="7" w:tplc="E44E1B92">
      <w:start w:val="1"/>
      <w:numFmt w:val="bullet"/>
      <w:lvlText w:val="o"/>
      <w:lvlJc w:val="left"/>
      <w:pPr>
        <w:ind w:left="5760" w:hanging="360"/>
      </w:pPr>
      <w:rPr>
        <w:rFonts w:ascii="Courier New" w:hAnsi="Courier New" w:cs="Courier New" w:hint="default"/>
      </w:rPr>
    </w:lvl>
    <w:lvl w:ilvl="8" w:tplc="2E865214">
      <w:start w:val="1"/>
      <w:numFmt w:val="bullet"/>
      <w:lvlText w:val=""/>
      <w:lvlJc w:val="left"/>
      <w:pPr>
        <w:ind w:left="6480" w:hanging="360"/>
      </w:pPr>
      <w:rPr>
        <w:rFonts w:ascii="Wingdings" w:hAnsi="Wingdings" w:cs="Wingdings" w:hint="default"/>
      </w:rPr>
    </w:lvl>
  </w:abstractNum>
  <w:abstractNum w:abstractNumId="45" w15:restartNumberingAfterBreak="0">
    <w:nsid w:val="43CF2083"/>
    <w:multiLevelType w:val="multilevel"/>
    <w:tmpl w:val="110C353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4704458"/>
    <w:multiLevelType w:val="multilevel"/>
    <w:tmpl w:val="50E2661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4E0771A"/>
    <w:multiLevelType w:val="multilevel"/>
    <w:tmpl w:val="E00609F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8" w15:restartNumberingAfterBreak="0">
    <w:nsid w:val="451F028A"/>
    <w:multiLevelType w:val="hybridMultilevel"/>
    <w:tmpl w:val="3C387C30"/>
    <w:lvl w:ilvl="0" w:tplc="B3D2239A">
      <w:start w:val="1"/>
      <w:numFmt w:val="bullet"/>
      <w:lvlText w:val=""/>
      <w:lvlJc w:val="left"/>
      <w:pPr>
        <w:ind w:left="720" w:hanging="360"/>
      </w:pPr>
      <w:rPr>
        <w:rFonts w:ascii="Symbol" w:hAnsi="Symbol" w:cs="Symbol" w:hint="default"/>
        <w:sz w:val="18"/>
        <w:szCs w:val="18"/>
      </w:rPr>
    </w:lvl>
    <w:lvl w:ilvl="1" w:tplc="4F3AD2CC">
      <w:start w:val="1"/>
      <w:numFmt w:val="bullet"/>
      <w:lvlText w:val="o"/>
      <w:lvlJc w:val="left"/>
      <w:pPr>
        <w:ind w:left="1440" w:hanging="360"/>
      </w:pPr>
      <w:rPr>
        <w:rFonts w:ascii="Courier New" w:hAnsi="Courier New" w:cs="Courier New" w:hint="default"/>
      </w:rPr>
    </w:lvl>
    <w:lvl w:ilvl="2" w:tplc="7FD23B7E">
      <w:start w:val="1"/>
      <w:numFmt w:val="bullet"/>
      <w:lvlText w:val=""/>
      <w:lvlJc w:val="left"/>
      <w:pPr>
        <w:ind w:left="2160" w:hanging="360"/>
      </w:pPr>
      <w:rPr>
        <w:rFonts w:ascii="Wingdings" w:hAnsi="Wingdings" w:cs="Wingdings" w:hint="default"/>
      </w:rPr>
    </w:lvl>
    <w:lvl w:ilvl="3" w:tplc="A48AD486">
      <w:start w:val="1"/>
      <w:numFmt w:val="bullet"/>
      <w:lvlText w:val=""/>
      <w:lvlJc w:val="left"/>
      <w:pPr>
        <w:ind w:left="2880" w:hanging="360"/>
      </w:pPr>
      <w:rPr>
        <w:rFonts w:ascii="Symbol" w:hAnsi="Symbol" w:cs="Symbol" w:hint="default"/>
      </w:rPr>
    </w:lvl>
    <w:lvl w:ilvl="4" w:tplc="C6427A92">
      <w:start w:val="1"/>
      <w:numFmt w:val="bullet"/>
      <w:lvlText w:val="o"/>
      <w:lvlJc w:val="left"/>
      <w:pPr>
        <w:ind w:left="3600" w:hanging="360"/>
      </w:pPr>
      <w:rPr>
        <w:rFonts w:ascii="Courier New" w:hAnsi="Courier New" w:cs="Courier New" w:hint="default"/>
      </w:rPr>
    </w:lvl>
    <w:lvl w:ilvl="5" w:tplc="A3E4FDF0">
      <w:start w:val="1"/>
      <w:numFmt w:val="bullet"/>
      <w:lvlText w:val=""/>
      <w:lvlJc w:val="left"/>
      <w:pPr>
        <w:ind w:left="4320" w:hanging="360"/>
      </w:pPr>
      <w:rPr>
        <w:rFonts w:ascii="Wingdings" w:hAnsi="Wingdings" w:cs="Wingdings" w:hint="default"/>
      </w:rPr>
    </w:lvl>
    <w:lvl w:ilvl="6" w:tplc="AC84D33C">
      <w:start w:val="1"/>
      <w:numFmt w:val="bullet"/>
      <w:lvlText w:val=""/>
      <w:lvlJc w:val="left"/>
      <w:pPr>
        <w:ind w:left="5040" w:hanging="360"/>
      </w:pPr>
      <w:rPr>
        <w:rFonts w:ascii="Symbol" w:hAnsi="Symbol" w:cs="Symbol" w:hint="default"/>
      </w:rPr>
    </w:lvl>
    <w:lvl w:ilvl="7" w:tplc="3FFC3136">
      <w:start w:val="1"/>
      <w:numFmt w:val="bullet"/>
      <w:lvlText w:val="o"/>
      <w:lvlJc w:val="left"/>
      <w:pPr>
        <w:ind w:left="5760" w:hanging="360"/>
      </w:pPr>
      <w:rPr>
        <w:rFonts w:ascii="Courier New" w:hAnsi="Courier New" w:cs="Courier New" w:hint="default"/>
      </w:rPr>
    </w:lvl>
    <w:lvl w:ilvl="8" w:tplc="4F0C0320">
      <w:start w:val="1"/>
      <w:numFmt w:val="bullet"/>
      <w:lvlText w:val=""/>
      <w:lvlJc w:val="left"/>
      <w:pPr>
        <w:ind w:left="6480" w:hanging="360"/>
      </w:pPr>
      <w:rPr>
        <w:rFonts w:ascii="Wingdings" w:hAnsi="Wingdings" w:cs="Wingdings" w:hint="default"/>
      </w:rPr>
    </w:lvl>
  </w:abstractNum>
  <w:abstractNum w:abstractNumId="49" w15:restartNumberingAfterBreak="0">
    <w:nsid w:val="462C37F3"/>
    <w:multiLevelType w:val="multilevel"/>
    <w:tmpl w:val="46ACA22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7443DC0"/>
    <w:multiLevelType w:val="multilevel"/>
    <w:tmpl w:val="562A15F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47A82B9E"/>
    <w:multiLevelType w:val="hybridMultilevel"/>
    <w:tmpl w:val="F50A2262"/>
    <w:lvl w:ilvl="0" w:tplc="70308386">
      <w:start w:val="1"/>
      <w:numFmt w:val="bullet"/>
      <w:lvlText w:val=""/>
      <w:lvlJc w:val="left"/>
      <w:pPr>
        <w:ind w:left="720" w:hanging="360"/>
      </w:pPr>
      <w:rPr>
        <w:rFonts w:ascii="Symbol" w:hAnsi="Symbol" w:cs="Symbol" w:hint="default"/>
        <w:sz w:val="18"/>
        <w:szCs w:val="18"/>
      </w:rPr>
    </w:lvl>
    <w:lvl w:ilvl="1" w:tplc="3A845F68">
      <w:start w:val="1"/>
      <w:numFmt w:val="bullet"/>
      <w:lvlText w:val="o"/>
      <w:lvlJc w:val="left"/>
      <w:pPr>
        <w:ind w:left="1440" w:hanging="360"/>
      </w:pPr>
      <w:rPr>
        <w:rFonts w:ascii="Courier New" w:hAnsi="Courier New" w:cs="Courier New" w:hint="default"/>
      </w:rPr>
    </w:lvl>
    <w:lvl w:ilvl="2" w:tplc="ACB2CD76">
      <w:start w:val="1"/>
      <w:numFmt w:val="bullet"/>
      <w:lvlText w:val=""/>
      <w:lvlJc w:val="left"/>
      <w:pPr>
        <w:ind w:left="2160" w:hanging="360"/>
      </w:pPr>
      <w:rPr>
        <w:rFonts w:ascii="Wingdings" w:hAnsi="Wingdings" w:cs="Wingdings" w:hint="default"/>
      </w:rPr>
    </w:lvl>
    <w:lvl w:ilvl="3" w:tplc="C722F8EA">
      <w:start w:val="1"/>
      <w:numFmt w:val="bullet"/>
      <w:lvlText w:val=""/>
      <w:lvlJc w:val="left"/>
      <w:pPr>
        <w:ind w:left="2880" w:hanging="360"/>
      </w:pPr>
      <w:rPr>
        <w:rFonts w:ascii="Symbol" w:hAnsi="Symbol" w:cs="Symbol" w:hint="default"/>
      </w:rPr>
    </w:lvl>
    <w:lvl w:ilvl="4" w:tplc="D9449FC4">
      <w:start w:val="1"/>
      <w:numFmt w:val="bullet"/>
      <w:lvlText w:val="o"/>
      <w:lvlJc w:val="left"/>
      <w:pPr>
        <w:ind w:left="3600" w:hanging="360"/>
      </w:pPr>
      <w:rPr>
        <w:rFonts w:ascii="Courier New" w:hAnsi="Courier New" w:cs="Courier New" w:hint="default"/>
      </w:rPr>
    </w:lvl>
    <w:lvl w:ilvl="5" w:tplc="B47C9CCE">
      <w:start w:val="1"/>
      <w:numFmt w:val="bullet"/>
      <w:lvlText w:val=""/>
      <w:lvlJc w:val="left"/>
      <w:pPr>
        <w:ind w:left="4320" w:hanging="360"/>
      </w:pPr>
      <w:rPr>
        <w:rFonts w:ascii="Wingdings" w:hAnsi="Wingdings" w:cs="Wingdings" w:hint="default"/>
      </w:rPr>
    </w:lvl>
    <w:lvl w:ilvl="6" w:tplc="F10E55CA">
      <w:start w:val="1"/>
      <w:numFmt w:val="bullet"/>
      <w:lvlText w:val=""/>
      <w:lvlJc w:val="left"/>
      <w:pPr>
        <w:ind w:left="5040" w:hanging="360"/>
      </w:pPr>
      <w:rPr>
        <w:rFonts w:ascii="Symbol" w:hAnsi="Symbol" w:cs="Symbol" w:hint="default"/>
      </w:rPr>
    </w:lvl>
    <w:lvl w:ilvl="7" w:tplc="93E2D176">
      <w:start w:val="1"/>
      <w:numFmt w:val="bullet"/>
      <w:lvlText w:val="o"/>
      <w:lvlJc w:val="left"/>
      <w:pPr>
        <w:ind w:left="5760" w:hanging="360"/>
      </w:pPr>
      <w:rPr>
        <w:rFonts w:ascii="Courier New" w:hAnsi="Courier New" w:cs="Courier New" w:hint="default"/>
      </w:rPr>
    </w:lvl>
    <w:lvl w:ilvl="8" w:tplc="4FC0E416">
      <w:start w:val="1"/>
      <w:numFmt w:val="bullet"/>
      <w:lvlText w:val=""/>
      <w:lvlJc w:val="left"/>
      <w:pPr>
        <w:ind w:left="6480" w:hanging="360"/>
      </w:pPr>
      <w:rPr>
        <w:rFonts w:ascii="Wingdings" w:hAnsi="Wingdings" w:cs="Wingdings" w:hint="default"/>
      </w:rPr>
    </w:lvl>
  </w:abstractNum>
  <w:abstractNum w:abstractNumId="52" w15:restartNumberingAfterBreak="0">
    <w:nsid w:val="48AD4FF5"/>
    <w:multiLevelType w:val="multilevel"/>
    <w:tmpl w:val="5A78185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3" w15:restartNumberingAfterBreak="0">
    <w:nsid w:val="49591B2E"/>
    <w:multiLevelType w:val="multilevel"/>
    <w:tmpl w:val="E820A48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C7A178E"/>
    <w:multiLevelType w:val="multilevel"/>
    <w:tmpl w:val="C84477D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CD01E59"/>
    <w:multiLevelType w:val="multilevel"/>
    <w:tmpl w:val="FFC2717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D4B7F3A"/>
    <w:multiLevelType w:val="multilevel"/>
    <w:tmpl w:val="70BE8A6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4D783525"/>
    <w:multiLevelType w:val="multilevel"/>
    <w:tmpl w:val="FFB698E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0EE7FD0"/>
    <w:multiLevelType w:val="multilevel"/>
    <w:tmpl w:val="31C6002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51BA07E5"/>
    <w:multiLevelType w:val="multilevel"/>
    <w:tmpl w:val="09FC4416"/>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0" w15:restartNumberingAfterBreak="0">
    <w:nsid w:val="52E71D57"/>
    <w:multiLevelType w:val="multilevel"/>
    <w:tmpl w:val="9BF4562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3176AD4"/>
    <w:multiLevelType w:val="hybridMultilevel"/>
    <w:tmpl w:val="470025B4"/>
    <w:lvl w:ilvl="0" w:tplc="F81CE81E">
      <w:start w:val="1"/>
      <w:numFmt w:val="bullet"/>
      <w:lvlText w:val=""/>
      <w:lvlJc w:val="left"/>
      <w:pPr>
        <w:ind w:left="720" w:hanging="360"/>
      </w:pPr>
      <w:rPr>
        <w:rFonts w:ascii="Symbol" w:hAnsi="Symbol" w:cs="Symbol" w:hint="default"/>
        <w:sz w:val="18"/>
        <w:szCs w:val="18"/>
      </w:rPr>
    </w:lvl>
    <w:lvl w:ilvl="1" w:tplc="8C0408DA">
      <w:start w:val="1"/>
      <w:numFmt w:val="bullet"/>
      <w:lvlText w:val="o"/>
      <w:lvlJc w:val="left"/>
      <w:pPr>
        <w:ind w:left="1440" w:hanging="360"/>
      </w:pPr>
      <w:rPr>
        <w:rFonts w:ascii="Courier New" w:hAnsi="Courier New" w:cs="Courier New" w:hint="default"/>
      </w:rPr>
    </w:lvl>
    <w:lvl w:ilvl="2" w:tplc="FE8A9030">
      <w:start w:val="1"/>
      <w:numFmt w:val="bullet"/>
      <w:lvlText w:val=""/>
      <w:lvlJc w:val="left"/>
      <w:pPr>
        <w:ind w:left="2160" w:hanging="360"/>
      </w:pPr>
      <w:rPr>
        <w:rFonts w:ascii="Wingdings" w:hAnsi="Wingdings" w:cs="Wingdings" w:hint="default"/>
      </w:rPr>
    </w:lvl>
    <w:lvl w:ilvl="3" w:tplc="070A4752">
      <w:start w:val="1"/>
      <w:numFmt w:val="bullet"/>
      <w:lvlText w:val=""/>
      <w:lvlJc w:val="left"/>
      <w:pPr>
        <w:ind w:left="2880" w:hanging="360"/>
      </w:pPr>
      <w:rPr>
        <w:rFonts w:ascii="Symbol" w:hAnsi="Symbol" w:cs="Symbol" w:hint="default"/>
      </w:rPr>
    </w:lvl>
    <w:lvl w:ilvl="4" w:tplc="83607918">
      <w:start w:val="1"/>
      <w:numFmt w:val="bullet"/>
      <w:lvlText w:val="o"/>
      <w:lvlJc w:val="left"/>
      <w:pPr>
        <w:ind w:left="3600" w:hanging="360"/>
      </w:pPr>
      <w:rPr>
        <w:rFonts w:ascii="Courier New" w:hAnsi="Courier New" w:cs="Courier New" w:hint="default"/>
      </w:rPr>
    </w:lvl>
    <w:lvl w:ilvl="5" w:tplc="FF085DC2">
      <w:start w:val="1"/>
      <w:numFmt w:val="bullet"/>
      <w:lvlText w:val=""/>
      <w:lvlJc w:val="left"/>
      <w:pPr>
        <w:ind w:left="4320" w:hanging="360"/>
      </w:pPr>
      <w:rPr>
        <w:rFonts w:ascii="Wingdings" w:hAnsi="Wingdings" w:cs="Wingdings" w:hint="default"/>
      </w:rPr>
    </w:lvl>
    <w:lvl w:ilvl="6" w:tplc="5ADC41D4">
      <w:start w:val="1"/>
      <w:numFmt w:val="bullet"/>
      <w:lvlText w:val=""/>
      <w:lvlJc w:val="left"/>
      <w:pPr>
        <w:ind w:left="5040" w:hanging="360"/>
      </w:pPr>
      <w:rPr>
        <w:rFonts w:ascii="Symbol" w:hAnsi="Symbol" w:cs="Symbol" w:hint="default"/>
      </w:rPr>
    </w:lvl>
    <w:lvl w:ilvl="7" w:tplc="C4580DB8">
      <w:start w:val="1"/>
      <w:numFmt w:val="bullet"/>
      <w:lvlText w:val="o"/>
      <w:lvlJc w:val="left"/>
      <w:pPr>
        <w:ind w:left="5760" w:hanging="360"/>
      </w:pPr>
      <w:rPr>
        <w:rFonts w:ascii="Courier New" w:hAnsi="Courier New" w:cs="Courier New" w:hint="default"/>
      </w:rPr>
    </w:lvl>
    <w:lvl w:ilvl="8" w:tplc="C71E74D8">
      <w:start w:val="1"/>
      <w:numFmt w:val="bullet"/>
      <w:lvlText w:val=""/>
      <w:lvlJc w:val="left"/>
      <w:pPr>
        <w:ind w:left="6480" w:hanging="360"/>
      </w:pPr>
      <w:rPr>
        <w:rFonts w:ascii="Wingdings" w:hAnsi="Wingdings" w:cs="Wingdings" w:hint="default"/>
      </w:rPr>
    </w:lvl>
  </w:abstractNum>
  <w:abstractNum w:abstractNumId="62" w15:restartNumberingAfterBreak="0">
    <w:nsid w:val="53977C72"/>
    <w:multiLevelType w:val="multilevel"/>
    <w:tmpl w:val="C8A285C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51723FB"/>
    <w:multiLevelType w:val="multilevel"/>
    <w:tmpl w:val="F660477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80B731C"/>
    <w:multiLevelType w:val="multilevel"/>
    <w:tmpl w:val="B1C421E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83826ED"/>
    <w:multiLevelType w:val="multilevel"/>
    <w:tmpl w:val="0FB02F7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A966B82"/>
    <w:multiLevelType w:val="hybridMultilevel"/>
    <w:tmpl w:val="5DA02BE4"/>
    <w:lvl w:ilvl="0" w:tplc="160E7644">
      <w:start w:val="1"/>
      <w:numFmt w:val="decimal"/>
      <w:lvlText w:val="%1."/>
      <w:lvlJc w:val="left"/>
      <w:pPr>
        <w:ind w:left="720" w:hanging="360"/>
      </w:pPr>
      <w:rPr>
        <w:rFonts w:ascii="Arial" w:hAnsi="Arial" w:cs="Arial" w:hint="default"/>
        <w:sz w:val="18"/>
        <w:szCs w:val="18"/>
      </w:rPr>
    </w:lvl>
    <w:lvl w:ilvl="1" w:tplc="81CAB51E">
      <w:start w:val="1"/>
      <w:numFmt w:val="decimal"/>
      <w:lvlText w:val="%2."/>
      <w:lvlJc w:val="left"/>
      <w:pPr>
        <w:ind w:left="1440" w:hanging="360"/>
      </w:pPr>
    </w:lvl>
    <w:lvl w:ilvl="2" w:tplc="D88ABDA2">
      <w:start w:val="1"/>
      <w:numFmt w:val="decimal"/>
      <w:lvlText w:val="%3."/>
      <w:lvlJc w:val="left"/>
      <w:pPr>
        <w:ind w:left="2160" w:hanging="360"/>
      </w:pPr>
    </w:lvl>
    <w:lvl w:ilvl="3" w:tplc="77E02BA4">
      <w:start w:val="1"/>
      <w:numFmt w:val="decimal"/>
      <w:lvlText w:val="%4."/>
      <w:lvlJc w:val="left"/>
      <w:pPr>
        <w:ind w:left="2880" w:hanging="360"/>
      </w:pPr>
    </w:lvl>
    <w:lvl w:ilvl="4" w:tplc="C0E47F9A">
      <w:start w:val="1"/>
      <w:numFmt w:val="decimal"/>
      <w:lvlText w:val="%5."/>
      <w:lvlJc w:val="left"/>
      <w:pPr>
        <w:ind w:left="3600" w:hanging="360"/>
      </w:pPr>
    </w:lvl>
    <w:lvl w:ilvl="5" w:tplc="CE7875C8">
      <w:start w:val="1"/>
      <w:numFmt w:val="decimal"/>
      <w:lvlText w:val="%6."/>
      <w:lvlJc w:val="left"/>
      <w:pPr>
        <w:ind w:left="4320" w:hanging="360"/>
      </w:pPr>
    </w:lvl>
    <w:lvl w:ilvl="6" w:tplc="E75A2310">
      <w:start w:val="1"/>
      <w:numFmt w:val="decimal"/>
      <w:lvlText w:val="%7."/>
      <w:lvlJc w:val="left"/>
      <w:pPr>
        <w:ind w:left="5040" w:hanging="360"/>
      </w:pPr>
    </w:lvl>
    <w:lvl w:ilvl="7" w:tplc="9A6EF88E">
      <w:start w:val="1"/>
      <w:numFmt w:val="decimal"/>
      <w:lvlText w:val="%8."/>
      <w:lvlJc w:val="left"/>
      <w:pPr>
        <w:ind w:left="5760" w:hanging="360"/>
      </w:pPr>
    </w:lvl>
    <w:lvl w:ilvl="8" w:tplc="2B5CB048">
      <w:start w:val="1"/>
      <w:numFmt w:val="decimal"/>
      <w:lvlText w:val="%9."/>
      <w:lvlJc w:val="left"/>
      <w:pPr>
        <w:ind w:left="6480" w:hanging="360"/>
      </w:pPr>
    </w:lvl>
  </w:abstractNum>
  <w:abstractNum w:abstractNumId="67" w15:restartNumberingAfterBreak="0">
    <w:nsid w:val="5C366057"/>
    <w:multiLevelType w:val="multilevel"/>
    <w:tmpl w:val="5DACE4C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5F7D0EB0"/>
    <w:multiLevelType w:val="multilevel"/>
    <w:tmpl w:val="3670CBF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0224F0B"/>
    <w:multiLevelType w:val="multilevel"/>
    <w:tmpl w:val="59F0A34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12F03DB"/>
    <w:multiLevelType w:val="multilevel"/>
    <w:tmpl w:val="51DE2690"/>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334019E"/>
    <w:multiLevelType w:val="multilevel"/>
    <w:tmpl w:val="6524AE2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2" w15:restartNumberingAfterBreak="0">
    <w:nsid w:val="648F00C5"/>
    <w:multiLevelType w:val="multilevel"/>
    <w:tmpl w:val="54D24DD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66E474AF"/>
    <w:multiLevelType w:val="multilevel"/>
    <w:tmpl w:val="38A8F29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7AC0DD5"/>
    <w:multiLevelType w:val="hybridMultilevel"/>
    <w:tmpl w:val="D31E9D90"/>
    <w:lvl w:ilvl="0" w:tplc="357E7D9A">
      <w:start w:val="1"/>
      <w:numFmt w:val="bullet"/>
      <w:lvlText w:val=""/>
      <w:lvlJc w:val="left"/>
      <w:pPr>
        <w:ind w:left="720" w:hanging="360"/>
      </w:pPr>
      <w:rPr>
        <w:rFonts w:ascii="Symbol" w:hAnsi="Symbol" w:cs="Symbol" w:hint="default"/>
        <w:sz w:val="18"/>
        <w:szCs w:val="18"/>
      </w:rPr>
    </w:lvl>
    <w:lvl w:ilvl="1" w:tplc="1DCA38DA">
      <w:start w:val="1"/>
      <w:numFmt w:val="bullet"/>
      <w:lvlText w:val="o"/>
      <w:lvlJc w:val="left"/>
      <w:pPr>
        <w:ind w:left="1440" w:hanging="360"/>
      </w:pPr>
      <w:rPr>
        <w:rFonts w:ascii="Courier New" w:hAnsi="Courier New" w:cs="Courier New" w:hint="default"/>
      </w:rPr>
    </w:lvl>
    <w:lvl w:ilvl="2" w:tplc="6BFC389E">
      <w:start w:val="1"/>
      <w:numFmt w:val="bullet"/>
      <w:lvlText w:val=""/>
      <w:lvlJc w:val="left"/>
      <w:pPr>
        <w:ind w:left="2160" w:hanging="360"/>
      </w:pPr>
      <w:rPr>
        <w:rFonts w:ascii="Wingdings" w:hAnsi="Wingdings" w:cs="Wingdings" w:hint="default"/>
      </w:rPr>
    </w:lvl>
    <w:lvl w:ilvl="3" w:tplc="5DBEA576">
      <w:start w:val="1"/>
      <w:numFmt w:val="bullet"/>
      <w:lvlText w:val=""/>
      <w:lvlJc w:val="left"/>
      <w:pPr>
        <w:ind w:left="2880" w:hanging="360"/>
      </w:pPr>
      <w:rPr>
        <w:rFonts w:ascii="Symbol" w:hAnsi="Symbol" w:cs="Symbol" w:hint="default"/>
      </w:rPr>
    </w:lvl>
    <w:lvl w:ilvl="4" w:tplc="4D4CC0F0">
      <w:start w:val="1"/>
      <w:numFmt w:val="bullet"/>
      <w:lvlText w:val="o"/>
      <w:lvlJc w:val="left"/>
      <w:pPr>
        <w:ind w:left="3600" w:hanging="360"/>
      </w:pPr>
      <w:rPr>
        <w:rFonts w:ascii="Courier New" w:hAnsi="Courier New" w:cs="Courier New" w:hint="default"/>
      </w:rPr>
    </w:lvl>
    <w:lvl w:ilvl="5" w:tplc="5E182D48">
      <w:start w:val="1"/>
      <w:numFmt w:val="bullet"/>
      <w:lvlText w:val=""/>
      <w:lvlJc w:val="left"/>
      <w:pPr>
        <w:ind w:left="4320" w:hanging="360"/>
      </w:pPr>
      <w:rPr>
        <w:rFonts w:ascii="Wingdings" w:hAnsi="Wingdings" w:cs="Wingdings" w:hint="default"/>
      </w:rPr>
    </w:lvl>
    <w:lvl w:ilvl="6" w:tplc="68527848">
      <w:start w:val="1"/>
      <w:numFmt w:val="bullet"/>
      <w:lvlText w:val=""/>
      <w:lvlJc w:val="left"/>
      <w:pPr>
        <w:ind w:left="5040" w:hanging="360"/>
      </w:pPr>
      <w:rPr>
        <w:rFonts w:ascii="Symbol" w:hAnsi="Symbol" w:cs="Symbol" w:hint="default"/>
      </w:rPr>
    </w:lvl>
    <w:lvl w:ilvl="7" w:tplc="E9343410">
      <w:start w:val="1"/>
      <w:numFmt w:val="bullet"/>
      <w:lvlText w:val="o"/>
      <w:lvlJc w:val="left"/>
      <w:pPr>
        <w:ind w:left="5760" w:hanging="360"/>
      </w:pPr>
      <w:rPr>
        <w:rFonts w:ascii="Courier New" w:hAnsi="Courier New" w:cs="Courier New" w:hint="default"/>
      </w:rPr>
    </w:lvl>
    <w:lvl w:ilvl="8" w:tplc="9D0440CE">
      <w:start w:val="1"/>
      <w:numFmt w:val="bullet"/>
      <w:lvlText w:val=""/>
      <w:lvlJc w:val="left"/>
      <w:pPr>
        <w:ind w:left="6480" w:hanging="360"/>
      </w:pPr>
      <w:rPr>
        <w:rFonts w:ascii="Wingdings" w:hAnsi="Wingdings" w:cs="Wingdings" w:hint="default"/>
      </w:rPr>
    </w:lvl>
  </w:abstractNum>
  <w:abstractNum w:abstractNumId="75" w15:restartNumberingAfterBreak="0">
    <w:nsid w:val="683506EE"/>
    <w:multiLevelType w:val="multilevel"/>
    <w:tmpl w:val="1CA09FF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8EE3D54"/>
    <w:multiLevelType w:val="hybridMultilevel"/>
    <w:tmpl w:val="F968CA74"/>
    <w:lvl w:ilvl="0" w:tplc="373C5A2E">
      <w:start w:val="1"/>
      <w:numFmt w:val="bullet"/>
      <w:lvlText w:val=""/>
      <w:lvlJc w:val="left"/>
      <w:pPr>
        <w:ind w:left="720" w:hanging="360"/>
      </w:pPr>
      <w:rPr>
        <w:rFonts w:ascii="Symbol" w:hAnsi="Symbol" w:cs="Symbol" w:hint="default"/>
        <w:sz w:val="18"/>
        <w:szCs w:val="18"/>
      </w:rPr>
    </w:lvl>
    <w:lvl w:ilvl="1" w:tplc="30103196">
      <w:start w:val="1"/>
      <w:numFmt w:val="bullet"/>
      <w:lvlText w:val="o"/>
      <w:lvlJc w:val="left"/>
      <w:pPr>
        <w:ind w:left="1440" w:hanging="360"/>
      </w:pPr>
      <w:rPr>
        <w:rFonts w:ascii="Courier New" w:hAnsi="Courier New" w:cs="Courier New" w:hint="default"/>
      </w:rPr>
    </w:lvl>
    <w:lvl w:ilvl="2" w:tplc="C812E22E">
      <w:start w:val="1"/>
      <w:numFmt w:val="bullet"/>
      <w:lvlText w:val=""/>
      <w:lvlJc w:val="left"/>
      <w:pPr>
        <w:ind w:left="2160" w:hanging="360"/>
      </w:pPr>
      <w:rPr>
        <w:rFonts w:ascii="Wingdings" w:hAnsi="Wingdings" w:cs="Wingdings" w:hint="default"/>
      </w:rPr>
    </w:lvl>
    <w:lvl w:ilvl="3" w:tplc="C3E6C27A">
      <w:start w:val="1"/>
      <w:numFmt w:val="bullet"/>
      <w:lvlText w:val=""/>
      <w:lvlJc w:val="left"/>
      <w:pPr>
        <w:ind w:left="2880" w:hanging="360"/>
      </w:pPr>
      <w:rPr>
        <w:rFonts w:ascii="Symbol" w:hAnsi="Symbol" w:cs="Symbol" w:hint="default"/>
      </w:rPr>
    </w:lvl>
    <w:lvl w:ilvl="4" w:tplc="61625876">
      <w:start w:val="1"/>
      <w:numFmt w:val="bullet"/>
      <w:lvlText w:val="o"/>
      <w:lvlJc w:val="left"/>
      <w:pPr>
        <w:ind w:left="3600" w:hanging="360"/>
      </w:pPr>
      <w:rPr>
        <w:rFonts w:ascii="Courier New" w:hAnsi="Courier New" w:cs="Courier New" w:hint="default"/>
      </w:rPr>
    </w:lvl>
    <w:lvl w:ilvl="5" w:tplc="05BE8978">
      <w:start w:val="1"/>
      <w:numFmt w:val="bullet"/>
      <w:lvlText w:val=""/>
      <w:lvlJc w:val="left"/>
      <w:pPr>
        <w:ind w:left="4320" w:hanging="360"/>
      </w:pPr>
      <w:rPr>
        <w:rFonts w:ascii="Wingdings" w:hAnsi="Wingdings" w:cs="Wingdings" w:hint="default"/>
      </w:rPr>
    </w:lvl>
    <w:lvl w:ilvl="6" w:tplc="47DC58A8">
      <w:start w:val="1"/>
      <w:numFmt w:val="bullet"/>
      <w:lvlText w:val=""/>
      <w:lvlJc w:val="left"/>
      <w:pPr>
        <w:ind w:left="5040" w:hanging="360"/>
      </w:pPr>
      <w:rPr>
        <w:rFonts w:ascii="Symbol" w:hAnsi="Symbol" w:cs="Symbol" w:hint="default"/>
      </w:rPr>
    </w:lvl>
    <w:lvl w:ilvl="7" w:tplc="862CBE22">
      <w:start w:val="1"/>
      <w:numFmt w:val="bullet"/>
      <w:lvlText w:val="o"/>
      <w:lvlJc w:val="left"/>
      <w:pPr>
        <w:ind w:left="5760" w:hanging="360"/>
      </w:pPr>
      <w:rPr>
        <w:rFonts w:ascii="Courier New" w:hAnsi="Courier New" w:cs="Courier New" w:hint="default"/>
      </w:rPr>
    </w:lvl>
    <w:lvl w:ilvl="8" w:tplc="971A63CC">
      <w:start w:val="1"/>
      <w:numFmt w:val="bullet"/>
      <w:lvlText w:val=""/>
      <w:lvlJc w:val="left"/>
      <w:pPr>
        <w:ind w:left="6480" w:hanging="360"/>
      </w:pPr>
      <w:rPr>
        <w:rFonts w:ascii="Wingdings" w:hAnsi="Wingdings" w:cs="Wingdings" w:hint="default"/>
      </w:rPr>
    </w:lvl>
  </w:abstractNum>
  <w:abstractNum w:abstractNumId="77" w15:restartNumberingAfterBreak="0">
    <w:nsid w:val="69F53460"/>
    <w:multiLevelType w:val="multilevel"/>
    <w:tmpl w:val="FA949C1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6C106F9D"/>
    <w:multiLevelType w:val="multilevel"/>
    <w:tmpl w:val="51FC984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6CAF3F1B"/>
    <w:multiLevelType w:val="multilevel"/>
    <w:tmpl w:val="4844C38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6DA92CDB"/>
    <w:multiLevelType w:val="multilevel"/>
    <w:tmpl w:val="F3860D4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6F376B33"/>
    <w:multiLevelType w:val="multilevel"/>
    <w:tmpl w:val="9BE2A92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0165E07"/>
    <w:multiLevelType w:val="hybridMultilevel"/>
    <w:tmpl w:val="030C6566"/>
    <w:lvl w:ilvl="0" w:tplc="58449184">
      <w:start w:val="1"/>
      <w:numFmt w:val="bullet"/>
      <w:lvlText w:val=""/>
      <w:lvlJc w:val="left"/>
      <w:pPr>
        <w:ind w:left="720" w:hanging="360"/>
      </w:pPr>
      <w:rPr>
        <w:rFonts w:ascii="Symbol" w:hAnsi="Symbol" w:cs="Symbol" w:hint="default"/>
        <w:sz w:val="18"/>
        <w:szCs w:val="18"/>
      </w:rPr>
    </w:lvl>
    <w:lvl w:ilvl="1" w:tplc="F84E54E4">
      <w:start w:val="1"/>
      <w:numFmt w:val="bullet"/>
      <w:lvlText w:val="o"/>
      <w:lvlJc w:val="left"/>
      <w:pPr>
        <w:ind w:left="1440" w:hanging="360"/>
      </w:pPr>
      <w:rPr>
        <w:rFonts w:ascii="Courier New" w:hAnsi="Courier New" w:cs="Courier New" w:hint="default"/>
      </w:rPr>
    </w:lvl>
    <w:lvl w:ilvl="2" w:tplc="121E4738">
      <w:start w:val="1"/>
      <w:numFmt w:val="bullet"/>
      <w:lvlText w:val=""/>
      <w:lvlJc w:val="left"/>
      <w:pPr>
        <w:ind w:left="2160" w:hanging="360"/>
      </w:pPr>
      <w:rPr>
        <w:rFonts w:ascii="Wingdings" w:hAnsi="Wingdings" w:cs="Wingdings" w:hint="default"/>
      </w:rPr>
    </w:lvl>
    <w:lvl w:ilvl="3" w:tplc="A0984FF6">
      <w:start w:val="1"/>
      <w:numFmt w:val="bullet"/>
      <w:lvlText w:val=""/>
      <w:lvlJc w:val="left"/>
      <w:pPr>
        <w:ind w:left="2880" w:hanging="360"/>
      </w:pPr>
      <w:rPr>
        <w:rFonts w:ascii="Symbol" w:hAnsi="Symbol" w:cs="Symbol" w:hint="default"/>
      </w:rPr>
    </w:lvl>
    <w:lvl w:ilvl="4" w:tplc="2388744E">
      <w:start w:val="1"/>
      <w:numFmt w:val="bullet"/>
      <w:lvlText w:val="o"/>
      <w:lvlJc w:val="left"/>
      <w:pPr>
        <w:ind w:left="3600" w:hanging="360"/>
      </w:pPr>
      <w:rPr>
        <w:rFonts w:ascii="Courier New" w:hAnsi="Courier New" w:cs="Courier New" w:hint="default"/>
      </w:rPr>
    </w:lvl>
    <w:lvl w:ilvl="5" w:tplc="40A0A25C">
      <w:start w:val="1"/>
      <w:numFmt w:val="bullet"/>
      <w:lvlText w:val=""/>
      <w:lvlJc w:val="left"/>
      <w:pPr>
        <w:ind w:left="4320" w:hanging="360"/>
      </w:pPr>
      <w:rPr>
        <w:rFonts w:ascii="Wingdings" w:hAnsi="Wingdings" w:cs="Wingdings" w:hint="default"/>
      </w:rPr>
    </w:lvl>
    <w:lvl w:ilvl="6" w:tplc="11A4446E">
      <w:start w:val="1"/>
      <w:numFmt w:val="bullet"/>
      <w:lvlText w:val=""/>
      <w:lvlJc w:val="left"/>
      <w:pPr>
        <w:ind w:left="5040" w:hanging="360"/>
      </w:pPr>
      <w:rPr>
        <w:rFonts w:ascii="Symbol" w:hAnsi="Symbol" w:cs="Symbol" w:hint="default"/>
      </w:rPr>
    </w:lvl>
    <w:lvl w:ilvl="7" w:tplc="8F727454">
      <w:start w:val="1"/>
      <w:numFmt w:val="bullet"/>
      <w:lvlText w:val="o"/>
      <w:lvlJc w:val="left"/>
      <w:pPr>
        <w:ind w:left="5760" w:hanging="360"/>
      </w:pPr>
      <w:rPr>
        <w:rFonts w:ascii="Courier New" w:hAnsi="Courier New" w:cs="Courier New" w:hint="default"/>
      </w:rPr>
    </w:lvl>
    <w:lvl w:ilvl="8" w:tplc="418E6846">
      <w:start w:val="1"/>
      <w:numFmt w:val="bullet"/>
      <w:lvlText w:val=""/>
      <w:lvlJc w:val="left"/>
      <w:pPr>
        <w:ind w:left="6480" w:hanging="360"/>
      </w:pPr>
      <w:rPr>
        <w:rFonts w:ascii="Wingdings" w:hAnsi="Wingdings" w:cs="Wingdings" w:hint="default"/>
      </w:rPr>
    </w:lvl>
  </w:abstractNum>
  <w:abstractNum w:abstractNumId="83" w15:restartNumberingAfterBreak="0">
    <w:nsid w:val="703E5848"/>
    <w:multiLevelType w:val="multilevel"/>
    <w:tmpl w:val="3B488D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704C75AD"/>
    <w:multiLevelType w:val="hybridMultilevel"/>
    <w:tmpl w:val="7CB8FA5A"/>
    <w:lvl w:ilvl="0" w:tplc="0EDC8C3E">
      <w:start w:val="1"/>
      <w:numFmt w:val="bullet"/>
      <w:lvlText w:val=""/>
      <w:lvlJc w:val="left"/>
      <w:pPr>
        <w:ind w:left="720" w:hanging="360"/>
      </w:pPr>
      <w:rPr>
        <w:rFonts w:ascii="Symbol" w:hAnsi="Symbol" w:cs="Symbol" w:hint="default"/>
        <w:sz w:val="18"/>
        <w:szCs w:val="18"/>
      </w:rPr>
    </w:lvl>
    <w:lvl w:ilvl="1" w:tplc="C23C0BFA">
      <w:start w:val="1"/>
      <w:numFmt w:val="bullet"/>
      <w:lvlText w:val="o"/>
      <w:lvlJc w:val="left"/>
      <w:pPr>
        <w:ind w:left="1440" w:hanging="360"/>
      </w:pPr>
      <w:rPr>
        <w:rFonts w:ascii="Courier New" w:hAnsi="Courier New" w:cs="Courier New" w:hint="default"/>
      </w:rPr>
    </w:lvl>
    <w:lvl w:ilvl="2" w:tplc="EB500554">
      <w:start w:val="1"/>
      <w:numFmt w:val="bullet"/>
      <w:lvlText w:val=""/>
      <w:lvlJc w:val="left"/>
      <w:pPr>
        <w:ind w:left="2160" w:hanging="360"/>
      </w:pPr>
      <w:rPr>
        <w:rFonts w:ascii="Wingdings" w:hAnsi="Wingdings" w:cs="Wingdings" w:hint="default"/>
      </w:rPr>
    </w:lvl>
    <w:lvl w:ilvl="3" w:tplc="D11A59B6">
      <w:start w:val="1"/>
      <w:numFmt w:val="bullet"/>
      <w:lvlText w:val=""/>
      <w:lvlJc w:val="left"/>
      <w:pPr>
        <w:ind w:left="2880" w:hanging="360"/>
      </w:pPr>
      <w:rPr>
        <w:rFonts w:ascii="Symbol" w:hAnsi="Symbol" w:cs="Symbol" w:hint="default"/>
      </w:rPr>
    </w:lvl>
    <w:lvl w:ilvl="4" w:tplc="F5E01FC2">
      <w:start w:val="1"/>
      <w:numFmt w:val="bullet"/>
      <w:lvlText w:val="o"/>
      <w:lvlJc w:val="left"/>
      <w:pPr>
        <w:ind w:left="3600" w:hanging="360"/>
      </w:pPr>
      <w:rPr>
        <w:rFonts w:ascii="Courier New" w:hAnsi="Courier New" w:cs="Courier New" w:hint="default"/>
      </w:rPr>
    </w:lvl>
    <w:lvl w:ilvl="5" w:tplc="BDC6E458">
      <w:start w:val="1"/>
      <w:numFmt w:val="bullet"/>
      <w:lvlText w:val=""/>
      <w:lvlJc w:val="left"/>
      <w:pPr>
        <w:ind w:left="4320" w:hanging="360"/>
      </w:pPr>
      <w:rPr>
        <w:rFonts w:ascii="Wingdings" w:hAnsi="Wingdings" w:cs="Wingdings" w:hint="default"/>
      </w:rPr>
    </w:lvl>
    <w:lvl w:ilvl="6" w:tplc="8D36C340">
      <w:start w:val="1"/>
      <w:numFmt w:val="bullet"/>
      <w:lvlText w:val=""/>
      <w:lvlJc w:val="left"/>
      <w:pPr>
        <w:ind w:left="5040" w:hanging="360"/>
      </w:pPr>
      <w:rPr>
        <w:rFonts w:ascii="Symbol" w:hAnsi="Symbol" w:cs="Symbol" w:hint="default"/>
      </w:rPr>
    </w:lvl>
    <w:lvl w:ilvl="7" w:tplc="EDF0A204">
      <w:start w:val="1"/>
      <w:numFmt w:val="bullet"/>
      <w:lvlText w:val="o"/>
      <w:lvlJc w:val="left"/>
      <w:pPr>
        <w:ind w:left="5760" w:hanging="360"/>
      </w:pPr>
      <w:rPr>
        <w:rFonts w:ascii="Courier New" w:hAnsi="Courier New" w:cs="Courier New" w:hint="default"/>
      </w:rPr>
    </w:lvl>
    <w:lvl w:ilvl="8" w:tplc="0B54F22C">
      <w:start w:val="1"/>
      <w:numFmt w:val="bullet"/>
      <w:lvlText w:val=""/>
      <w:lvlJc w:val="left"/>
      <w:pPr>
        <w:ind w:left="6480" w:hanging="360"/>
      </w:pPr>
      <w:rPr>
        <w:rFonts w:ascii="Wingdings" w:hAnsi="Wingdings" w:cs="Wingdings" w:hint="default"/>
      </w:rPr>
    </w:lvl>
  </w:abstractNum>
  <w:abstractNum w:abstractNumId="85" w15:restartNumberingAfterBreak="0">
    <w:nsid w:val="711B68C0"/>
    <w:multiLevelType w:val="multilevel"/>
    <w:tmpl w:val="93AE25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12614ED"/>
    <w:multiLevelType w:val="multilevel"/>
    <w:tmpl w:val="E14E207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24332B5"/>
    <w:multiLevelType w:val="multilevel"/>
    <w:tmpl w:val="F6E43F5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73DB7150"/>
    <w:multiLevelType w:val="multilevel"/>
    <w:tmpl w:val="9696775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74040B30"/>
    <w:multiLevelType w:val="multilevel"/>
    <w:tmpl w:val="DACA1AB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77AC41A2"/>
    <w:multiLevelType w:val="multilevel"/>
    <w:tmpl w:val="32C876F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78F92BE9"/>
    <w:multiLevelType w:val="multilevel"/>
    <w:tmpl w:val="8F64511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79772D00"/>
    <w:multiLevelType w:val="hybridMultilevel"/>
    <w:tmpl w:val="2E14260C"/>
    <w:lvl w:ilvl="0" w:tplc="2138E1E0">
      <w:start w:val="1"/>
      <w:numFmt w:val="bullet"/>
      <w:lvlText w:val=""/>
      <w:lvlJc w:val="left"/>
      <w:pPr>
        <w:ind w:left="720" w:hanging="360"/>
      </w:pPr>
      <w:rPr>
        <w:rFonts w:ascii="Symbol" w:hAnsi="Symbol" w:cs="Symbol" w:hint="default"/>
        <w:sz w:val="18"/>
        <w:szCs w:val="18"/>
      </w:rPr>
    </w:lvl>
    <w:lvl w:ilvl="1" w:tplc="FD4A9304">
      <w:start w:val="1"/>
      <w:numFmt w:val="bullet"/>
      <w:lvlText w:val="o"/>
      <w:lvlJc w:val="left"/>
      <w:pPr>
        <w:ind w:left="1440" w:hanging="360"/>
      </w:pPr>
      <w:rPr>
        <w:rFonts w:ascii="Courier New" w:hAnsi="Courier New" w:cs="Courier New" w:hint="default"/>
      </w:rPr>
    </w:lvl>
    <w:lvl w:ilvl="2" w:tplc="6E7610EC">
      <w:start w:val="1"/>
      <w:numFmt w:val="bullet"/>
      <w:lvlText w:val=""/>
      <w:lvlJc w:val="left"/>
      <w:pPr>
        <w:ind w:left="2160" w:hanging="360"/>
      </w:pPr>
      <w:rPr>
        <w:rFonts w:ascii="Wingdings" w:hAnsi="Wingdings" w:cs="Wingdings" w:hint="default"/>
      </w:rPr>
    </w:lvl>
    <w:lvl w:ilvl="3" w:tplc="71624F7C">
      <w:start w:val="1"/>
      <w:numFmt w:val="bullet"/>
      <w:lvlText w:val=""/>
      <w:lvlJc w:val="left"/>
      <w:pPr>
        <w:ind w:left="2880" w:hanging="360"/>
      </w:pPr>
      <w:rPr>
        <w:rFonts w:ascii="Symbol" w:hAnsi="Symbol" w:cs="Symbol" w:hint="default"/>
      </w:rPr>
    </w:lvl>
    <w:lvl w:ilvl="4" w:tplc="9CD07758">
      <w:start w:val="1"/>
      <w:numFmt w:val="bullet"/>
      <w:lvlText w:val="o"/>
      <w:lvlJc w:val="left"/>
      <w:pPr>
        <w:ind w:left="3600" w:hanging="360"/>
      </w:pPr>
      <w:rPr>
        <w:rFonts w:ascii="Courier New" w:hAnsi="Courier New" w:cs="Courier New" w:hint="default"/>
      </w:rPr>
    </w:lvl>
    <w:lvl w:ilvl="5" w:tplc="FD6CA462">
      <w:start w:val="1"/>
      <w:numFmt w:val="bullet"/>
      <w:lvlText w:val=""/>
      <w:lvlJc w:val="left"/>
      <w:pPr>
        <w:ind w:left="4320" w:hanging="360"/>
      </w:pPr>
      <w:rPr>
        <w:rFonts w:ascii="Wingdings" w:hAnsi="Wingdings" w:cs="Wingdings" w:hint="default"/>
      </w:rPr>
    </w:lvl>
    <w:lvl w:ilvl="6" w:tplc="C18C8834">
      <w:start w:val="1"/>
      <w:numFmt w:val="bullet"/>
      <w:lvlText w:val=""/>
      <w:lvlJc w:val="left"/>
      <w:pPr>
        <w:ind w:left="5040" w:hanging="360"/>
      </w:pPr>
      <w:rPr>
        <w:rFonts w:ascii="Symbol" w:hAnsi="Symbol" w:cs="Symbol" w:hint="default"/>
      </w:rPr>
    </w:lvl>
    <w:lvl w:ilvl="7" w:tplc="B98489D8">
      <w:start w:val="1"/>
      <w:numFmt w:val="bullet"/>
      <w:lvlText w:val="o"/>
      <w:lvlJc w:val="left"/>
      <w:pPr>
        <w:ind w:left="5760" w:hanging="360"/>
      </w:pPr>
      <w:rPr>
        <w:rFonts w:ascii="Courier New" w:hAnsi="Courier New" w:cs="Courier New" w:hint="default"/>
      </w:rPr>
    </w:lvl>
    <w:lvl w:ilvl="8" w:tplc="85D0F884">
      <w:start w:val="1"/>
      <w:numFmt w:val="bullet"/>
      <w:lvlText w:val=""/>
      <w:lvlJc w:val="left"/>
      <w:pPr>
        <w:ind w:left="6480" w:hanging="360"/>
      </w:pPr>
      <w:rPr>
        <w:rFonts w:ascii="Wingdings" w:hAnsi="Wingdings" w:cs="Wingdings" w:hint="default"/>
      </w:rPr>
    </w:lvl>
  </w:abstractNum>
  <w:abstractNum w:abstractNumId="93" w15:restartNumberingAfterBreak="0">
    <w:nsid w:val="7A0908B0"/>
    <w:multiLevelType w:val="hybridMultilevel"/>
    <w:tmpl w:val="DC6A906E"/>
    <w:lvl w:ilvl="0" w:tplc="47CA95A0">
      <w:start w:val="1"/>
      <w:numFmt w:val="bullet"/>
      <w:lvlText w:val=""/>
      <w:lvlJc w:val="left"/>
      <w:pPr>
        <w:ind w:left="720" w:hanging="360"/>
      </w:pPr>
      <w:rPr>
        <w:rFonts w:ascii="Symbol" w:hAnsi="Symbol" w:cs="Symbol" w:hint="default"/>
        <w:sz w:val="18"/>
        <w:szCs w:val="18"/>
      </w:rPr>
    </w:lvl>
    <w:lvl w:ilvl="1" w:tplc="B6D0FBF0">
      <w:start w:val="1"/>
      <w:numFmt w:val="bullet"/>
      <w:lvlText w:val="o"/>
      <w:lvlJc w:val="left"/>
      <w:pPr>
        <w:ind w:left="1440" w:hanging="360"/>
      </w:pPr>
      <w:rPr>
        <w:rFonts w:ascii="Courier New" w:hAnsi="Courier New" w:cs="Courier New" w:hint="default"/>
      </w:rPr>
    </w:lvl>
    <w:lvl w:ilvl="2" w:tplc="CB88A932">
      <w:start w:val="1"/>
      <w:numFmt w:val="bullet"/>
      <w:lvlText w:val=""/>
      <w:lvlJc w:val="left"/>
      <w:pPr>
        <w:ind w:left="2160" w:hanging="360"/>
      </w:pPr>
      <w:rPr>
        <w:rFonts w:ascii="Wingdings" w:hAnsi="Wingdings" w:cs="Wingdings" w:hint="default"/>
      </w:rPr>
    </w:lvl>
    <w:lvl w:ilvl="3" w:tplc="5712E672">
      <w:start w:val="1"/>
      <w:numFmt w:val="bullet"/>
      <w:lvlText w:val=""/>
      <w:lvlJc w:val="left"/>
      <w:pPr>
        <w:ind w:left="2880" w:hanging="360"/>
      </w:pPr>
      <w:rPr>
        <w:rFonts w:ascii="Symbol" w:hAnsi="Symbol" w:cs="Symbol" w:hint="default"/>
      </w:rPr>
    </w:lvl>
    <w:lvl w:ilvl="4" w:tplc="5956AD9A">
      <w:start w:val="1"/>
      <w:numFmt w:val="bullet"/>
      <w:lvlText w:val="o"/>
      <w:lvlJc w:val="left"/>
      <w:pPr>
        <w:ind w:left="3600" w:hanging="360"/>
      </w:pPr>
      <w:rPr>
        <w:rFonts w:ascii="Courier New" w:hAnsi="Courier New" w:cs="Courier New" w:hint="default"/>
      </w:rPr>
    </w:lvl>
    <w:lvl w:ilvl="5" w:tplc="9A5E8E62">
      <w:start w:val="1"/>
      <w:numFmt w:val="bullet"/>
      <w:lvlText w:val=""/>
      <w:lvlJc w:val="left"/>
      <w:pPr>
        <w:ind w:left="4320" w:hanging="360"/>
      </w:pPr>
      <w:rPr>
        <w:rFonts w:ascii="Wingdings" w:hAnsi="Wingdings" w:cs="Wingdings" w:hint="default"/>
      </w:rPr>
    </w:lvl>
    <w:lvl w:ilvl="6" w:tplc="B9BE2BB8">
      <w:start w:val="1"/>
      <w:numFmt w:val="bullet"/>
      <w:lvlText w:val=""/>
      <w:lvlJc w:val="left"/>
      <w:pPr>
        <w:ind w:left="5040" w:hanging="360"/>
      </w:pPr>
      <w:rPr>
        <w:rFonts w:ascii="Symbol" w:hAnsi="Symbol" w:cs="Symbol" w:hint="default"/>
      </w:rPr>
    </w:lvl>
    <w:lvl w:ilvl="7" w:tplc="A15CE042">
      <w:start w:val="1"/>
      <w:numFmt w:val="bullet"/>
      <w:lvlText w:val="o"/>
      <w:lvlJc w:val="left"/>
      <w:pPr>
        <w:ind w:left="5760" w:hanging="360"/>
      </w:pPr>
      <w:rPr>
        <w:rFonts w:ascii="Courier New" w:hAnsi="Courier New" w:cs="Courier New" w:hint="default"/>
      </w:rPr>
    </w:lvl>
    <w:lvl w:ilvl="8" w:tplc="F9026728">
      <w:start w:val="1"/>
      <w:numFmt w:val="bullet"/>
      <w:lvlText w:val=""/>
      <w:lvlJc w:val="left"/>
      <w:pPr>
        <w:ind w:left="6480" w:hanging="360"/>
      </w:pPr>
      <w:rPr>
        <w:rFonts w:ascii="Wingdings" w:hAnsi="Wingdings" w:cs="Wingdings" w:hint="default"/>
      </w:rPr>
    </w:lvl>
  </w:abstractNum>
  <w:abstractNum w:abstractNumId="94" w15:restartNumberingAfterBreak="0">
    <w:nsid w:val="7BD5710E"/>
    <w:multiLevelType w:val="multilevel"/>
    <w:tmpl w:val="0A7EE67C"/>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95" w15:restartNumberingAfterBreak="0">
    <w:nsid w:val="7C522BD0"/>
    <w:multiLevelType w:val="multilevel"/>
    <w:tmpl w:val="E7ECDE1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7CC14931"/>
    <w:multiLevelType w:val="hybridMultilevel"/>
    <w:tmpl w:val="39CA6696"/>
    <w:lvl w:ilvl="0" w:tplc="20F4B40A">
      <w:start w:val="1"/>
      <w:numFmt w:val="bullet"/>
      <w:lvlText w:val=""/>
      <w:lvlJc w:val="left"/>
      <w:pPr>
        <w:ind w:left="720" w:hanging="360"/>
      </w:pPr>
      <w:rPr>
        <w:rFonts w:ascii="Symbol" w:hAnsi="Symbol" w:cs="Symbol" w:hint="default"/>
        <w:sz w:val="18"/>
        <w:szCs w:val="18"/>
      </w:rPr>
    </w:lvl>
    <w:lvl w:ilvl="1" w:tplc="5A668098">
      <w:start w:val="1"/>
      <w:numFmt w:val="bullet"/>
      <w:lvlText w:val="o"/>
      <w:lvlJc w:val="left"/>
      <w:pPr>
        <w:ind w:left="1440" w:hanging="360"/>
      </w:pPr>
      <w:rPr>
        <w:rFonts w:ascii="Courier New" w:hAnsi="Courier New" w:cs="Courier New" w:hint="default"/>
      </w:rPr>
    </w:lvl>
    <w:lvl w:ilvl="2" w:tplc="B7D27636">
      <w:start w:val="1"/>
      <w:numFmt w:val="bullet"/>
      <w:lvlText w:val=""/>
      <w:lvlJc w:val="left"/>
      <w:pPr>
        <w:ind w:left="2160" w:hanging="360"/>
      </w:pPr>
      <w:rPr>
        <w:rFonts w:ascii="Wingdings" w:hAnsi="Wingdings" w:cs="Wingdings" w:hint="default"/>
      </w:rPr>
    </w:lvl>
    <w:lvl w:ilvl="3" w:tplc="95B82E54">
      <w:start w:val="1"/>
      <w:numFmt w:val="bullet"/>
      <w:lvlText w:val=""/>
      <w:lvlJc w:val="left"/>
      <w:pPr>
        <w:ind w:left="2880" w:hanging="360"/>
      </w:pPr>
      <w:rPr>
        <w:rFonts w:ascii="Symbol" w:hAnsi="Symbol" w:cs="Symbol" w:hint="default"/>
      </w:rPr>
    </w:lvl>
    <w:lvl w:ilvl="4" w:tplc="9756250A">
      <w:start w:val="1"/>
      <w:numFmt w:val="bullet"/>
      <w:lvlText w:val="o"/>
      <w:lvlJc w:val="left"/>
      <w:pPr>
        <w:ind w:left="3600" w:hanging="360"/>
      </w:pPr>
      <w:rPr>
        <w:rFonts w:ascii="Courier New" w:hAnsi="Courier New" w:cs="Courier New" w:hint="default"/>
      </w:rPr>
    </w:lvl>
    <w:lvl w:ilvl="5" w:tplc="478E784E">
      <w:start w:val="1"/>
      <w:numFmt w:val="bullet"/>
      <w:lvlText w:val=""/>
      <w:lvlJc w:val="left"/>
      <w:pPr>
        <w:ind w:left="4320" w:hanging="360"/>
      </w:pPr>
      <w:rPr>
        <w:rFonts w:ascii="Wingdings" w:hAnsi="Wingdings" w:cs="Wingdings" w:hint="default"/>
      </w:rPr>
    </w:lvl>
    <w:lvl w:ilvl="6" w:tplc="AF2CBD24">
      <w:start w:val="1"/>
      <w:numFmt w:val="bullet"/>
      <w:lvlText w:val=""/>
      <w:lvlJc w:val="left"/>
      <w:pPr>
        <w:ind w:left="5040" w:hanging="360"/>
      </w:pPr>
      <w:rPr>
        <w:rFonts w:ascii="Symbol" w:hAnsi="Symbol" w:cs="Symbol" w:hint="default"/>
      </w:rPr>
    </w:lvl>
    <w:lvl w:ilvl="7" w:tplc="B9CC4542">
      <w:start w:val="1"/>
      <w:numFmt w:val="bullet"/>
      <w:lvlText w:val="o"/>
      <w:lvlJc w:val="left"/>
      <w:pPr>
        <w:ind w:left="5760" w:hanging="360"/>
      </w:pPr>
      <w:rPr>
        <w:rFonts w:ascii="Courier New" w:hAnsi="Courier New" w:cs="Courier New" w:hint="default"/>
      </w:rPr>
    </w:lvl>
    <w:lvl w:ilvl="8" w:tplc="5B9CCD74">
      <w:start w:val="1"/>
      <w:numFmt w:val="bullet"/>
      <w:lvlText w:val=""/>
      <w:lvlJc w:val="left"/>
      <w:pPr>
        <w:ind w:left="6480" w:hanging="360"/>
      </w:pPr>
      <w:rPr>
        <w:rFonts w:ascii="Wingdings" w:hAnsi="Wingdings" w:cs="Wingdings" w:hint="default"/>
      </w:rPr>
    </w:lvl>
  </w:abstractNum>
  <w:abstractNum w:abstractNumId="97" w15:restartNumberingAfterBreak="0">
    <w:nsid w:val="7E670E14"/>
    <w:multiLevelType w:val="multilevel"/>
    <w:tmpl w:val="ADB21A3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7EDF052E"/>
    <w:multiLevelType w:val="multilevel"/>
    <w:tmpl w:val="D554A60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7FA82A0B"/>
    <w:multiLevelType w:val="multilevel"/>
    <w:tmpl w:val="579C8CD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4"/>
  </w:num>
  <w:num w:numId="2">
    <w:abstractNumId w:val="23"/>
  </w:num>
  <w:num w:numId="3">
    <w:abstractNumId w:val="66"/>
  </w:num>
  <w:num w:numId="4">
    <w:abstractNumId w:val="35"/>
  </w:num>
  <w:num w:numId="5">
    <w:abstractNumId w:val="92"/>
  </w:num>
  <w:num w:numId="6">
    <w:abstractNumId w:val="14"/>
  </w:num>
  <w:num w:numId="7">
    <w:abstractNumId w:val="84"/>
  </w:num>
  <w:num w:numId="8">
    <w:abstractNumId w:val="61"/>
  </w:num>
  <w:num w:numId="9">
    <w:abstractNumId w:val="82"/>
  </w:num>
  <w:num w:numId="10">
    <w:abstractNumId w:val="51"/>
  </w:num>
  <w:num w:numId="11">
    <w:abstractNumId w:val="27"/>
  </w:num>
  <w:num w:numId="12">
    <w:abstractNumId w:val="96"/>
  </w:num>
  <w:num w:numId="13">
    <w:abstractNumId w:val="93"/>
  </w:num>
  <w:num w:numId="14">
    <w:abstractNumId w:val="76"/>
  </w:num>
  <w:num w:numId="15">
    <w:abstractNumId w:val="16"/>
  </w:num>
  <w:num w:numId="16">
    <w:abstractNumId w:val="20"/>
  </w:num>
  <w:num w:numId="17">
    <w:abstractNumId w:val="44"/>
  </w:num>
  <w:num w:numId="18">
    <w:abstractNumId w:val="18"/>
  </w:num>
  <w:num w:numId="19">
    <w:abstractNumId w:val="48"/>
  </w:num>
  <w:num w:numId="20">
    <w:abstractNumId w:val="11"/>
  </w:num>
  <w:num w:numId="21">
    <w:abstractNumId w:val="99"/>
  </w:num>
  <w:num w:numId="22">
    <w:abstractNumId w:val="79"/>
  </w:num>
  <w:num w:numId="23">
    <w:abstractNumId w:val="15"/>
  </w:num>
  <w:num w:numId="24">
    <w:abstractNumId w:val="60"/>
  </w:num>
  <w:num w:numId="25">
    <w:abstractNumId w:val="58"/>
  </w:num>
  <w:num w:numId="26">
    <w:abstractNumId w:val="87"/>
  </w:num>
  <w:num w:numId="27">
    <w:abstractNumId w:val="98"/>
  </w:num>
  <w:num w:numId="28">
    <w:abstractNumId w:val="42"/>
  </w:num>
  <w:num w:numId="29">
    <w:abstractNumId w:val="22"/>
  </w:num>
  <w:num w:numId="30">
    <w:abstractNumId w:val="90"/>
  </w:num>
  <w:num w:numId="31">
    <w:abstractNumId w:val="57"/>
  </w:num>
  <w:num w:numId="32">
    <w:abstractNumId w:val="53"/>
  </w:num>
  <w:num w:numId="33">
    <w:abstractNumId w:val="50"/>
  </w:num>
  <w:num w:numId="34">
    <w:abstractNumId w:val="86"/>
  </w:num>
  <w:num w:numId="35">
    <w:abstractNumId w:val="45"/>
  </w:num>
  <w:num w:numId="36">
    <w:abstractNumId w:val="77"/>
  </w:num>
  <w:num w:numId="37">
    <w:abstractNumId w:val="67"/>
  </w:num>
  <w:num w:numId="38">
    <w:abstractNumId w:val="81"/>
  </w:num>
  <w:num w:numId="39">
    <w:abstractNumId w:val="3"/>
  </w:num>
  <w:num w:numId="40">
    <w:abstractNumId w:val="24"/>
  </w:num>
  <w:num w:numId="41">
    <w:abstractNumId w:val="69"/>
  </w:num>
  <w:num w:numId="42">
    <w:abstractNumId w:val="21"/>
  </w:num>
  <w:num w:numId="43">
    <w:abstractNumId w:val="7"/>
  </w:num>
  <w:num w:numId="44">
    <w:abstractNumId w:val="65"/>
  </w:num>
  <w:num w:numId="45">
    <w:abstractNumId w:val="91"/>
  </w:num>
  <w:num w:numId="46">
    <w:abstractNumId w:val="49"/>
  </w:num>
  <w:num w:numId="47">
    <w:abstractNumId w:val="88"/>
  </w:num>
  <w:num w:numId="48">
    <w:abstractNumId w:val="8"/>
  </w:num>
  <w:num w:numId="49">
    <w:abstractNumId w:val="54"/>
  </w:num>
  <w:num w:numId="50">
    <w:abstractNumId w:val="80"/>
  </w:num>
  <w:num w:numId="51">
    <w:abstractNumId w:val="95"/>
  </w:num>
  <w:num w:numId="52">
    <w:abstractNumId w:val="19"/>
  </w:num>
  <w:num w:numId="53">
    <w:abstractNumId w:val="32"/>
  </w:num>
  <w:num w:numId="54">
    <w:abstractNumId w:val="64"/>
  </w:num>
  <w:num w:numId="55">
    <w:abstractNumId w:val="4"/>
  </w:num>
  <w:num w:numId="56">
    <w:abstractNumId w:val="62"/>
  </w:num>
  <w:num w:numId="57">
    <w:abstractNumId w:val="46"/>
  </w:num>
  <w:num w:numId="58">
    <w:abstractNumId w:val="33"/>
  </w:num>
  <w:num w:numId="59">
    <w:abstractNumId w:val="43"/>
  </w:num>
  <w:num w:numId="60">
    <w:abstractNumId w:val="9"/>
  </w:num>
  <w:num w:numId="61">
    <w:abstractNumId w:val="30"/>
  </w:num>
  <w:num w:numId="62">
    <w:abstractNumId w:val="55"/>
  </w:num>
  <w:num w:numId="63">
    <w:abstractNumId w:val="89"/>
  </w:num>
  <w:num w:numId="64">
    <w:abstractNumId w:val="72"/>
  </w:num>
  <w:num w:numId="65">
    <w:abstractNumId w:val="41"/>
  </w:num>
  <w:num w:numId="66">
    <w:abstractNumId w:val="63"/>
  </w:num>
  <w:num w:numId="67">
    <w:abstractNumId w:val="17"/>
  </w:num>
  <w:num w:numId="68">
    <w:abstractNumId w:val="12"/>
  </w:num>
  <w:num w:numId="69">
    <w:abstractNumId w:val="26"/>
  </w:num>
  <w:num w:numId="70">
    <w:abstractNumId w:val="6"/>
  </w:num>
  <w:num w:numId="71">
    <w:abstractNumId w:val="13"/>
  </w:num>
  <w:num w:numId="72">
    <w:abstractNumId w:val="52"/>
  </w:num>
  <w:num w:numId="73">
    <w:abstractNumId w:val="5"/>
  </w:num>
  <w:num w:numId="74">
    <w:abstractNumId w:val="38"/>
  </w:num>
  <w:num w:numId="75">
    <w:abstractNumId w:val="94"/>
  </w:num>
  <w:num w:numId="76">
    <w:abstractNumId w:val="78"/>
  </w:num>
  <w:num w:numId="77">
    <w:abstractNumId w:val="36"/>
  </w:num>
  <w:num w:numId="78">
    <w:abstractNumId w:val="39"/>
  </w:num>
  <w:num w:numId="79">
    <w:abstractNumId w:val="10"/>
  </w:num>
  <w:num w:numId="80">
    <w:abstractNumId w:val="97"/>
  </w:num>
  <w:num w:numId="81">
    <w:abstractNumId w:val="73"/>
  </w:num>
  <w:num w:numId="82">
    <w:abstractNumId w:val="70"/>
  </w:num>
  <w:num w:numId="83">
    <w:abstractNumId w:val="83"/>
  </w:num>
  <w:num w:numId="84">
    <w:abstractNumId w:val="75"/>
  </w:num>
  <w:num w:numId="85">
    <w:abstractNumId w:val="29"/>
  </w:num>
  <w:num w:numId="86">
    <w:abstractNumId w:val="85"/>
  </w:num>
  <w:num w:numId="87">
    <w:abstractNumId w:val="68"/>
  </w:num>
  <w:num w:numId="88">
    <w:abstractNumId w:val="25"/>
  </w:num>
  <w:num w:numId="89">
    <w:abstractNumId w:val="28"/>
  </w:num>
  <w:num w:numId="90">
    <w:abstractNumId w:val="31"/>
  </w:num>
  <w:num w:numId="91">
    <w:abstractNumId w:val="56"/>
  </w:num>
  <w:num w:numId="92">
    <w:abstractNumId w:val="40"/>
  </w:num>
  <w:num w:numId="93">
    <w:abstractNumId w:val="47"/>
  </w:num>
  <w:num w:numId="94">
    <w:abstractNumId w:val="71"/>
  </w:num>
  <w:num w:numId="95">
    <w:abstractNumId w:val="37"/>
  </w:num>
  <w:num w:numId="96">
    <w:abstractNumId w:val="59"/>
  </w:num>
  <w:num w:numId="97">
    <w:abstractNumId w:val="94"/>
    <w:lvlOverride w:ilvl="0">
      <w:startOverride w:val="1"/>
    </w:lvlOverride>
  </w:num>
  <w:num w:numId="98">
    <w:abstractNumId w:val="3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1FD8"/>
    <w:rsid w:val="00043DDE"/>
    <w:rsid w:val="00097F4A"/>
    <w:rsid w:val="000B3933"/>
    <w:rsid w:val="000C5527"/>
    <w:rsid w:val="000C7EA0"/>
    <w:rsid w:val="000E3486"/>
    <w:rsid w:val="000E76C6"/>
    <w:rsid w:val="00127127"/>
    <w:rsid w:val="00134892"/>
    <w:rsid w:val="00164B92"/>
    <w:rsid w:val="0017214C"/>
    <w:rsid w:val="00181C0A"/>
    <w:rsid w:val="001A695A"/>
    <w:rsid w:val="001F1769"/>
    <w:rsid w:val="00204EDB"/>
    <w:rsid w:val="002140D1"/>
    <w:rsid w:val="002634AA"/>
    <w:rsid w:val="002D58B5"/>
    <w:rsid w:val="002F7D50"/>
    <w:rsid w:val="0033249E"/>
    <w:rsid w:val="00337E4D"/>
    <w:rsid w:val="00343395"/>
    <w:rsid w:val="00397AD2"/>
    <w:rsid w:val="00397FE6"/>
    <w:rsid w:val="003A1AA2"/>
    <w:rsid w:val="003C2DBF"/>
    <w:rsid w:val="004702FB"/>
    <w:rsid w:val="00471503"/>
    <w:rsid w:val="0049479E"/>
    <w:rsid w:val="004B1C17"/>
    <w:rsid w:val="004B373F"/>
    <w:rsid w:val="004D2F9F"/>
    <w:rsid w:val="004D38B6"/>
    <w:rsid w:val="004F2927"/>
    <w:rsid w:val="0052142A"/>
    <w:rsid w:val="0053510E"/>
    <w:rsid w:val="005423BF"/>
    <w:rsid w:val="00551C04"/>
    <w:rsid w:val="00557172"/>
    <w:rsid w:val="005B3893"/>
    <w:rsid w:val="005B6195"/>
    <w:rsid w:val="0061039C"/>
    <w:rsid w:val="00632A9F"/>
    <w:rsid w:val="006347C3"/>
    <w:rsid w:val="0065115C"/>
    <w:rsid w:val="006975C6"/>
    <w:rsid w:val="006A5918"/>
    <w:rsid w:val="006B2936"/>
    <w:rsid w:val="006D774B"/>
    <w:rsid w:val="006F1DA5"/>
    <w:rsid w:val="007109D5"/>
    <w:rsid w:val="00785F39"/>
    <w:rsid w:val="007C3EA0"/>
    <w:rsid w:val="007D6FB3"/>
    <w:rsid w:val="007E0E83"/>
    <w:rsid w:val="00807689"/>
    <w:rsid w:val="008278F5"/>
    <w:rsid w:val="0084607B"/>
    <w:rsid w:val="008B72CE"/>
    <w:rsid w:val="008D6E75"/>
    <w:rsid w:val="00923608"/>
    <w:rsid w:val="00930868"/>
    <w:rsid w:val="0095460C"/>
    <w:rsid w:val="00957156"/>
    <w:rsid w:val="00960022"/>
    <w:rsid w:val="009F72B9"/>
    <w:rsid w:val="00A464F4"/>
    <w:rsid w:val="00A52459"/>
    <w:rsid w:val="00A649FD"/>
    <w:rsid w:val="00AC5796"/>
    <w:rsid w:val="00AF7FB0"/>
    <w:rsid w:val="00B05771"/>
    <w:rsid w:val="00B169F3"/>
    <w:rsid w:val="00B30EAE"/>
    <w:rsid w:val="00B757D1"/>
    <w:rsid w:val="00B93434"/>
    <w:rsid w:val="00BC2D61"/>
    <w:rsid w:val="00C02EF0"/>
    <w:rsid w:val="00C125C6"/>
    <w:rsid w:val="00C24613"/>
    <w:rsid w:val="00C315C9"/>
    <w:rsid w:val="00C332C9"/>
    <w:rsid w:val="00C4793C"/>
    <w:rsid w:val="00C63793"/>
    <w:rsid w:val="00CD6E25"/>
    <w:rsid w:val="00D17692"/>
    <w:rsid w:val="00D379CF"/>
    <w:rsid w:val="00D559AC"/>
    <w:rsid w:val="00D60A0B"/>
    <w:rsid w:val="00D7467F"/>
    <w:rsid w:val="00D931BF"/>
    <w:rsid w:val="00DC1919"/>
    <w:rsid w:val="00DD2FA1"/>
    <w:rsid w:val="00E109AB"/>
    <w:rsid w:val="00E55B9D"/>
    <w:rsid w:val="00ED41BC"/>
    <w:rsid w:val="00EF3AE5"/>
    <w:rsid w:val="00F851F3"/>
    <w:rsid w:val="00FB1C6B"/>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qFormat/>
    <w:rsid w:val="00E139EA"/>
    <w:rPr>
      <w:sz w:val="16"/>
      <w:szCs w:val="16"/>
    </w:rPr>
  </w:style>
  <w:style w:type="paragraph" w:customStyle="1" w:styleId="annotationtextPHPDOCX0">
    <w:name w:val="annotation text PHPDOCX"/>
    <w:basedOn w:val="Navaden"/>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paragraph" w:styleId="Navadensplet">
    <w:name w:val="Normal (Web)"/>
    <w:basedOn w:val="Navaden"/>
    <w:uiPriority w:val="99"/>
    <w:semiHidden/>
    <w:unhideWhenUsed/>
    <w:qFormat/>
    <w:rsid w:val="00D559A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559AC"/>
    <w:rPr>
      <w:b/>
      <w:bCs/>
    </w:rPr>
  </w:style>
  <w:style w:type="character" w:styleId="Poudarek">
    <w:name w:val="Emphasis"/>
    <w:basedOn w:val="Privzetapisavaodstavka"/>
    <w:uiPriority w:val="20"/>
    <w:qFormat/>
    <w:rsid w:val="00D559AC"/>
    <w:rPr>
      <w:i/>
      <w:iCs/>
    </w:rPr>
  </w:style>
  <w:style w:type="paragraph" w:customStyle="1" w:styleId="Naslov11">
    <w:name w:val="Naslov 11"/>
    <w:basedOn w:val="Navaden"/>
    <w:next w:val="Navaden"/>
    <w:uiPriority w:val="9"/>
    <w:qFormat/>
    <w:rsid w:val="00D559AC"/>
    <w:pPr>
      <w:keepNext/>
      <w:keepLines/>
      <w:spacing w:before="360" w:after="0"/>
      <w:outlineLvl w:val="0"/>
    </w:pPr>
    <w:rPr>
      <w:rFonts w:eastAsia="Times New Roman" w:cs="Times New Roman"/>
      <w:b/>
      <w:bCs/>
      <w:sz w:val="26"/>
      <w:szCs w:val="28"/>
    </w:rPr>
  </w:style>
  <w:style w:type="paragraph" w:customStyle="1" w:styleId="Naslov21">
    <w:name w:val="Naslov 21"/>
    <w:basedOn w:val="Navaden"/>
    <w:next w:val="Navaden"/>
    <w:uiPriority w:val="9"/>
    <w:unhideWhenUsed/>
    <w:qFormat/>
    <w:rsid w:val="00D559AC"/>
    <w:pPr>
      <w:keepNext/>
      <w:keepLines/>
      <w:spacing w:before="200" w:after="0"/>
      <w:outlineLvl w:val="1"/>
    </w:pPr>
    <w:rPr>
      <w:rFonts w:eastAsia="Times New Roman" w:cs="Times New Roman"/>
      <w:b/>
      <w:bCs/>
      <w:szCs w:val="26"/>
    </w:rPr>
  </w:style>
  <w:style w:type="numbering" w:customStyle="1" w:styleId="Brezseznama1">
    <w:name w:val="Brez seznama1"/>
    <w:next w:val="Brezseznama"/>
    <w:uiPriority w:val="99"/>
    <w:semiHidden/>
    <w:unhideWhenUsed/>
    <w:qFormat/>
    <w:rsid w:val="00D559AC"/>
  </w:style>
  <w:style w:type="table" w:customStyle="1" w:styleId="Progmbh1">
    <w:name w:val="Progmbh1"/>
    <w:basedOn w:val="Navadnatabela"/>
    <w:next w:val="Svetelseznam"/>
    <w:uiPriority w:val="61"/>
    <w:rsid w:val="00D559AC"/>
    <w:pPr>
      <w:spacing w:after="0" w:line="240" w:lineRule="auto"/>
    </w:pPr>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customStyle="1" w:styleId="Naslov1Znak1">
    <w:name w:val="Naslov 1 Znak1"/>
    <w:basedOn w:val="Privzetapisavaodstavka"/>
    <w:uiPriority w:val="9"/>
    <w:qFormat/>
    <w:rsid w:val="00D559AC"/>
    <w:rPr>
      <w:rFonts w:asciiTheme="majorHAnsi" w:eastAsiaTheme="majorEastAsia" w:hAnsiTheme="majorHAnsi" w:cstheme="majorBidi"/>
      <w:color w:val="365F91" w:themeColor="accent1" w:themeShade="BF"/>
      <w:sz w:val="32"/>
      <w:szCs w:val="32"/>
    </w:rPr>
  </w:style>
  <w:style w:type="character" w:customStyle="1" w:styleId="Naslov2Znak1">
    <w:name w:val="Naslov 2 Znak1"/>
    <w:basedOn w:val="Privzetapisavaodstavka"/>
    <w:uiPriority w:val="9"/>
    <w:semiHidden/>
    <w:qFormat/>
    <w:rsid w:val="00D559AC"/>
    <w:rPr>
      <w:rFonts w:asciiTheme="majorHAnsi" w:eastAsiaTheme="majorEastAsia" w:hAnsiTheme="majorHAnsi" w:cstheme="majorBidi"/>
      <w:color w:val="365F91" w:themeColor="accent1" w:themeShade="BF"/>
      <w:sz w:val="26"/>
      <w:szCs w:val="26"/>
    </w:rPr>
  </w:style>
  <w:style w:type="paragraph" w:customStyle="1" w:styleId="Brezrazmikov1">
    <w:name w:val="Brez razmikov1"/>
    <w:uiPriority w:val="99"/>
    <w:qFormat/>
    <w:rsid w:val="00D559AC"/>
    <w:pPr>
      <w:suppressAutoHyphens/>
      <w:spacing w:after="0" w:line="240" w:lineRule="auto"/>
    </w:pPr>
    <w:rPr>
      <w:rFonts w:ascii="Calibri" w:eastAsia="Calibri" w:hAnsi="Calibri" w:cs="Calibri"/>
      <w:lang w:eastAsia="zh-CN"/>
    </w:rPr>
  </w:style>
  <w:style w:type="paragraph" w:customStyle="1" w:styleId="western">
    <w:name w:val="western"/>
    <w:basedOn w:val="Navaden"/>
    <w:uiPriority w:val="99"/>
    <w:qFormat/>
    <w:rsid w:val="00D559AC"/>
    <w:pPr>
      <w:suppressAutoHyphens/>
      <w:spacing w:after="0" w:line="240" w:lineRule="auto"/>
    </w:pPr>
    <w:rPr>
      <w:rFonts w:ascii="Times New Roman" w:eastAsia="Calibri" w:hAnsi="Times New Roman" w:cs="Times New Roman"/>
      <w:sz w:val="24"/>
      <w:szCs w:val="24"/>
      <w:lang w:eastAsia="zh-CN"/>
    </w:rPr>
  </w:style>
  <w:style w:type="character" w:styleId="tevilkastrani">
    <w:name w:val="page number"/>
    <w:basedOn w:val="Privzetapisavaodstavka"/>
    <w:uiPriority w:val="99"/>
    <w:semiHidden/>
    <w:unhideWhenUsed/>
    <w:qFormat/>
    <w:rsid w:val="00D559AC"/>
  </w:style>
  <w:style w:type="paragraph" w:customStyle="1" w:styleId="Odstavekseznama1">
    <w:name w:val="Odstavek seznama1"/>
    <w:basedOn w:val="Navaden"/>
    <w:uiPriority w:val="99"/>
    <w:qFormat/>
    <w:rsid w:val="00D559AC"/>
    <w:pPr>
      <w:suppressAutoHyphens/>
      <w:spacing w:after="0" w:line="240" w:lineRule="auto"/>
      <w:ind w:left="720"/>
      <w:contextualSpacing/>
    </w:pPr>
    <w:rPr>
      <w:rFonts w:ascii="Times New Roman" w:eastAsia="Calibri" w:hAnsi="Times New Roman" w:cs="Times New Roman"/>
      <w:sz w:val="24"/>
      <w:lang w:eastAsia="zh-CN"/>
    </w:rPr>
  </w:style>
  <w:style w:type="character" w:customStyle="1" w:styleId="ams">
    <w:name w:val="ams"/>
    <w:basedOn w:val="Privzetapisavaodstavka"/>
    <w:qFormat/>
    <w:rsid w:val="00D559AC"/>
  </w:style>
  <w:style w:type="character" w:styleId="Hiperpovezava">
    <w:name w:val="Hyperlink"/>
    <w:rsid w:val="0084607B"/>
    <w:rPr>
      <w:color w:val="000080"/>
      <w:u w:val="single"/>
    </w:rPr>
  </w:style>
  <w:style w:type="paragraph" w:styleId="Naslov">
    <w:name w:val="Title"/>
    <w:basedOn w:val="Navaden"/>
    <w:next w:val="Telobesedila"/>
    <w:link w:val="NaslovZnak"/>
    <w:qFormat/>
    <w:rsid w:val="0084607B"/>
    <w:pPr>
      <w:keepNext/>
      <w:suppressAutoHyphens/>
      <w:spacing w:before="240" w:after="120"/>
    </w:pPr>
    <w:rPr>
      <w:rFonts w:ascii="Liberation Sans" w:eastAsia="Microsoft YaHei" w:hAnsi="Liberation Sans" w:cs="Arial"/>
      <w:sz w:val="28"/>
      <w:szCs w:val="28"/>
    </w:rPr>
  </w:style>
  <w:style w:type="character" w:customStyle="1" w:styleId="NaslovZnak">
    <w:name w:val="Naslov Znak"/>
    <w:basedOn w:val="Privzetapisavaodstavka"/>
    <w:link w:val="Naslov"/>
    <w:rsid w:val="0084607B"/>
    <w:rPr>
      <w:rFonts w:ascii="Liberation Sans" w:eastAsia="Microsoft YaHei" w:hAnsi="Liberation Sans" w:cs="Arial"/>
      <w:sz w:val="28"/>
      <w:szCs w:val="28"/>
    </w:rPr>
  </w:style>
  <w:style w:type="paragraph" w:styleId="Telobesedila">
    <w:name w:val="Body Text"/>
    <w:basedOn w:val="Navaden"/>
    <w:link w:val="TelobesedilaZnak"/>
    <w:rsid w:val="0084607B"/>
    <w:pPr>
      <w:suppressAutoHyphens/>
      <w:spacing w:after="140"/>
    </w:pPr>
  </w:style>
  <w:style w:type="character" w:customStyle="1" w:styleId="TelobesedilaZnak">
    <w:name w:val="Telo besedila Znak"/>
    <w:basedOn w:val="Privzetapisavaodstavka"/>
    <w:link w:val="Telobesedila"/>
    <w:rsid w:val="0084607B"/>
    <w:rPr>
      <w:rFonts w:ascii="Helvetica" w:hAnsi="Helvetica"/>
    </w:rPr>
  </w:style>
  <w:style w:type="paragraph" w:styleId="Seznam">
    <w:name w:val="List"/>
    <w:basedOn w:val="Telobesedila"/>
    <w:rsid w:val="0084607B"/>
    <w:rPr>
      <w:rFonts w:cs="Arial"/>
    </w:rPr>
  </w:style>
  <w:style w:type="paragraph" w:styleId="Napis">
    <w:name w:val="caption"/>
    <w:basedOn w:val="Navaden"/>
    <w:qFormat/>
    <w:rsid w:val="0084607B"/>
    <w:pPr>
      <w:suppressLineNumbers/>
      <w:suppressAutoHyphens/>
      <w:spacing w:before="120" w:after="120"/>
    </w:pPr>
    <w:rPr>
      <w:rFonts w:cs="Arial"/>
      <w:i/>
      <w:iCs/>
      <w:sz w:val="24"/>
      <w:szCs w:val="24"/>
    </w:rPr>
  </w:style>
  <w:style w:type="paragraph" w:customStyle="1" w:styleId="Kazalo">
    <w:name w:val="Kazalo"/>
    <w:basedOn w:val="Navaden"/>
    <w:qFormat/>
    <w:rsid w:val="0084607B"/>
    <w:pPr>
      <w:suppressLineNumbers/>
      <w:suppressAutoHyphens/>
    </w:pPr>
    <w:rPr>
      <w:rFonts w:cs="Arial"/>
    </w:rPr>
  </w:style>
  <w:style w:type="paragraph" w:customStyle="1" w:styleId="Glavainnoga">
    <w:name w:val="Glava in noga"/>
    <w:basedOn w:val="Navaden"/>
    <w:qFormat/>
    <w:rsid w:val="0084607B"/>
    <w:pPr>
      <w:suppressAutoHyphens/>
    </w:pPr>
  </w:style>
  <w:style w:type="paragraph" w:customStyle="1" w:styleId="Vsebinaokvira">
    <w:name w:val="Vsebina okvira"/>
    <w:basedOn w:val="Navaden"/>
    <w:qFormat/>
    <w:rsid w:val="0084607B"/>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5132155">
      <w:bodyDiv w:val="1"/>
      <w:marLeft w:val="0"/>
      <w:marRight w:val="0"/>
      <w:marTop w:val="0"/>
      <w:marBottom w:val="0"/>
      <w:divBdr>
        <w:top w:val="none" w:sz="0" w:space="0" w:color="auto"/>
        <w:left w:val="none" w:sz="0" w:space="0" w:color="auto"/>
        <w:bottom w:val="none" w:sz="0" w:space="0" w:color="auto"/>
        <w:right w:val="none" w:sz="0" w:space="0" w:color="auto"/>
      </w:divBdr>
    </w:div>
    <w:div w:id="1186479355">
      <w:bodyDiv w:val="1"/>
      <w:marLeft w:val="0"/>
      <w:marRight w:val="0"/>
      <w:marTop w:val="0"/>
      <w:marBottom w:val="0"/>
      <w:divBdr>
        <w:top w:val="none" w:sz="0" w:space="0" w:color="auto"/>
        <w:left w:val="none" w:sz="0" w:space="0" w:color="auto"/>
        <w:bottom w:val="none" w:sz="0" w:space="0" w:color="auto"/>
        <w:right w:val="none" w:sz="0" w:space="0" w:color="auto"/>
      </w:divBdr>
    </w:div>
    <w:div w:id="1420253740">
      <w:bodyDiv w:val="1"/>
      <w:marLeft w:val="0"/>
      <w:marRight w:val="0"/>
      <w:marTop w:val="0"/>
      <w:marBottom w:val="0"/>
      <w:divBdr>
        <w:top w:val="none" w:sz="0" w:space="0" w:color="auto"/>
        <w:left w:val="none" w:sz="0" w:space="0" w:color="auto"/>
        <w:bottom w:val="none" w:sz="0" w:space="0" w:color="auto"/>
        <w:right w:val="none" w:sz="0" w:space="0" w:color="auto"/>
      </w:divBdr>
    </w:div>
    <w:div w:id="179046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www.djn.mju.gov.si/elektronska-oddaja-ponudb-informacije-za-ponudnike"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ur-lex.europa.eu/legal-content/SL/TXT/PDF/?uri=CELEX:32017R0745&amp;from=S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CA6B9-990C-424C-B87F-0D9534493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69</Pages>
  <Words>23246</Words>
  <Characters>132505</Characters>
  <Application>Microsoft Office Word</Application>
  <DocSecurity>0</DocSecurity>
  <Lines>1104</Lines>
  <Paragraphs>310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Anita Pirman</cp:lastModifiedBy>
  <cp:revision>8</cp:revision>
  <cp:lastPrinted>2023-03-13T07:52:00Z</cp:lastPrinted>
  <dcterms:created xsi:type="dcterms:W3CDTF">2023-03-30T07:30:00Z</dcterms:created>
  <dcterms:modified xsi:type="dcterms:W3CDTF">2023-03-30T11:02:00Z</dcterms:modified>
</cp:coreProperties>
</file>